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93917" w:rsidRPr="0087525A" w:rsidRDefault="00193917" w:rsidP="00193917">
      <w:pPr>
        <w:rPr>
          <w:rFonts w:ascii="Arial" w:hAnsi="Arial" w:cs="Arial"/>
          <w:b/>
          <w:sz w:val="24"/>
          <w:szCs w:val="24"/>
        </w:rPr>
      </w:pPr>
      <w:r>
        <w:rPr>
          <w:rFonts w:ascii="Arial" w:hAnsi="Arial" w:cs="Arial"/>
          <w:b/>
          <w:sz w:val="24"/>
          <w:szCs w:val="24"/>
        </w:rPr>
        <w:t xml:space="preserve">                       </w:t>
      </w:r>
      <w:r w:rsidRPr="0087525A">
        <w:rPr>
          <w:rFonts w:ascii="Arial" w:hAnsi="Arial" w:cs="Arial"/>
          <w:b/>
          <w:sz w:val="24"/>
          <w:szCs w:val="24"/>
        </w:rPr>
        <w:t>The Need for a Pesticide Bylaw in Regina</w:t>
      </w:r>
    </w:p>
    <w:p w:rsidR="00193917" w:rsidRPr="00D513E0" w:rsidRDefault="00193917" w:rsidP="00193917">
      <w:pPr>
        <w:rPr>
          <w:rFonts w:ascii="Arial" w:hAnsi="Arial" w:cs="Arial"/>
          <w:i/>
          <w:sz w:val="20"/>
          <w:szCs w:val="20"/>
        </w:rPr>
      </w:pPr>
      <w:r w:rsidRPr="0087525A">
        <w:rPr>
          <w:rFonts w:ascii="Arial" w:hAnsi="Arial" w:cs="Arial"/>
          <w:sz w:val="24"/>
          <w:szCs w:val="24"/>
        </w:rPr>
        <w:t xml:space="preserve">                  </w:t>
      </w:r>
      <w:r w:rsidRPr="00D513E0">
        <w:rPr>
          <w:rFonts w:ascii="Arial" w:hAnsi="Arial" w:cs="Arial"/>
          <w:sz w:val="20"/>
          <w:szCs w:val="20"/>
        </w:rPr>
        <w:t>Presented to the R</w:t>
      </w:r>
      <w:r w:rsidR="006E15C4">
        <w:rPr>
          <w:rFonts w:ascii="Arial" w:hAnsi="Arial" w:cs="Arial"/>
          <w:sz w:val="20"/>
          <w:szCs w:val="20"/>
        </w:rPr>
        <w:t>egina Environmental Committee,28</w:t>
      </w:r>
      <w:bookmarkStart w:id="0" w:name="_GoBack"/>
      <w:bookmarkEnd w:id="0"/>
      <w:r w:rsidRPr="00D513E0">
        <w:rPr>
          <w:rFonts w:ascii="Arial" w:hAnsi="Arial" w:cs="Arial"/>
          <w:sz w:val="20"/>
          <w:szCs w:val="20"/>
        </w:rPr>
        <w:t xml:space="preserve"> June 2012  by </w:t>
      </w:r>
      <w:proofErr w:type="spellStart"/>
      <w:r w:rsidRPr="00D513E0">
        <w:rPr>
          <w:rFonts w:ascii="Arial" w:hAnsi="Arial" w:cs="Arial"/>
          <w:sz w:val="20"/>
          <w:szCs w:val="20"/>
        </w:rPr>
        <w:t>Paule</w:t>
      </w:r>
      <w:proofErr w:type="spellEnd"/>
      <w:r w:rsidRPr="00D513E0">
        <w:rPr>
          <w:rFonts w:ascii="Arial" w:hAnsi="Arial" w:cs="Arial"/>
          <w:sz w:val="20"/>
          <w:szCs w:val="20"/>
        </w:rPr>
        <w:t xml:space="preserve"> </w:t>
      </w:r>
      <w:proofErr w:type="spellStart"/>
      <w:r w:rsidRPr="00D513E0">
        <w:rPr>
          <w:rFonts w:ascii="Arial" w:hAnsi="Arial" w:cs="Arial"/>
          <w:sz w:val="20"/>
          <w:szCs w:val="20"/>
        </w:rPr>
        <w:t>Hjertaas</w:t>
      </w:r>
      <w:proofErr w:type="spellEnd"/>
      <w:r w:rsidRPr="00D513E0">
        <w:rPr>
          <w:rFonts w:ascii="Arial" w:hAnsi="Arial" w:cs="Arial"/>
          <w:sz w:val="20"/>
          <w:szCs w:val="20"/>
        </w:rPr>
        <w:t xml:space="preserve">, President and spokesperson of the  </w:t>
      </w:r>
      <w:r w:rsidRPr="00D513E0">
        <w:rPr>
          <w:rFonts w:ascii="Arial" w:hAnsi="Arial" w:cs="Arial"/>
          <w:i/>
          <w:sz w:val="20"/>
          <w:szCs w:val="20"/>
        </w:rPr>
        <w:t xml:space="preserve">Saskatchewan Network for Alternatives to Pesticides  </w:t>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Pr>
          <w:rFonts w:ascii="Arial" w:hAnsi="Arial" w:cs="Arial"/>
          <w:i/>
          <w:sz w:val="20"/>
          <w:szCs w:val="20"/>
        </w:rPr>
        <w:tab/>
      </w:r>
      <w:r w:rsidRPr="00D513E0">
        <w:rPr>
          <w:rFonts w:ascii="Arial" w:hAnsi="Arial" w:cs="Arial"/>
          <w:i/>
          <w:sz w:val="20"/>
          <w:szCs w:val="20"/>
        </w:rPr>
        <w:t>www.snapinfo.ca</w:t>
      </w:r>
    </w:p>
    <w:p w:rsidR="00193917" w:rsidRPr="0087525A" w:rsidRDefault="00193917" w:rsidP="00193917">
      <w:pPr>
        <w:rPr>
          <w:rFonts w:ascii="Arial" w:hAnsi="Arial" w:cs="Arial"/>
          <w:sz w:val="24"/>
          <w:szCs w:val="24"/>
        </w:rPr>
      </w:pPr>
      <w:r w:rsidRPr="0087525A">
        <w:rPr>
          <w:rFonts w:ascii="Arial" w:hAnsi="Arial" w:cs="Arial"/>
          <w:sz w:val="24"/>
          <w:szCs w:val="24"/>
        </w:rPr>
        <w:t>Thank you for the opportunity of being heard about a pesticide bylaw at this meeting of the Environment</w:t>
      </w:r>
      <w:r>
        <w:rPr>
          <w:rFonts w:ascii="Arial" w:hAnsi="Arial" w:cs="Arial"/>
          <w:sz w:val="24"/>
          <w:szCs w:val="24"/>
        </w:rPr>
        <w:t>al</w:t>
      </w:r>
      <w:r w:rsidRPr="0087525A">
        <w:rPr>
          <w:rFonts w:ascii="Arial" w:hAnsi="Arial" w:cs="Arial"/>
          <w:sz w:val="24"/>
          <w:szCs w:val="24"/>
        </w:rPr>
        <w:t xml:space="preserve"> Committee. </w:t>
      </w:r>
    </w:p>
    <w:p w:rsidR="00193917" w:rsidRDefault="00193917" w:rsidP="00193917">
      <w:pPr>
        <w:spacing w:after="0" w:line="240" w:lineRule="auto"/>
        <w:rPr>
          <w:rFonts w:ascii="Arial" w:hAnsi="Arial" w:cs="Arial"/>
          <w:b/>
          <w:sz w:val="24"/>
          <w:szCs w:val="24"/>
        </w:rPr>
      </w:pPr>
      <w:r w:rsidRPr="00264FA6">
        <w:rPr>
          <w:rFonts w:ascii="Arial" w:hAnsi="Arial" w:cs="Arial"/>
          <w:b/>
          <w:sz w:val="24"/>
          <w:szCs w:val="24"/>
        </w:rPr>
        <w:t>History</w:t>
      </w:r>
    </w:p>
    <w:p w:rsidR="00193917" w:rsidRDefault="00193917" w:rsidP="00193917">
      <w:pPr>
        <w:spacing w:after="0" w:line="240" w:lineRule="auto"/>
        <w:rPr>
          <w:rFonts w:ascii="Arial" w:hAnsi="Arial" w:cs="Arial"/>
          <w:b/>
          <w:sz w:val="24"/>
          <w:szCs w:val="24"/>
        </w:rPr>
      </w:pPr>
    </w:p>
    <w:p w:rsidR="00193917" w:rsidRPr="00264FA6" w:rsidRDefault="00193917" w:rsidP="00193917">
      <w:pPr>
        <w:spacing w:after="0" w:line="240" w:lineRule="auto"/>
        <w:rPr>
          <w:rFonts w:ascii="Arial" w:hAnsi="Arial" w:cs="Arial"/>
          <w:b/>
          <w:sz w:val="24"/>
          <w:szCs w:val="24"/>
        </w:rPr>
      </w:pPr>
      <w:r>
        <w:rPr>
          <w:rFonts w:ascii="Arial" w:hAnsi="Arial" w:cs="Arial"/>
          <w:b/>
          <w:sz w:val="24"/>
          <w:szCs w:val="24"/>
        </w:rPr>
        <w:t>Regina</w:t>
      </w:r>
    </w:p>
    <w:p w:rsidR="00193917" w:rsidRDefault="00193917" w:rsidP="00193917">
      <w:pPr>
        <w:spacing w:after="0" w:line="240" w:lineRule="auto"/>
        <w:rPr>
          <w:rFonts w:ascii="Arial" w:hAnsi="Arial" w:cs="Arial"/>
          <w:i/>
          <w:sz w:val="24"/>
          <w:szCs w:val="24"/>
        </w:rPr>
      </w:pPr>
      <w:r w:rsidRPr="004B6281">
        <w:rPr>
          <w:rFonts w:ascii="Arial" w:hAnsi="Arial" w:cs="Arial"/>
          <w:sz w:val="24"/>
          <w:szCs w:val="24"/>
        </w:rPr>
        <w:t>2002</w:t>
      </w:r>
      <w:r>
        <w:rPr>
          <w:rFonts w:ascii="Arial" w:hAnsi="Arial" w:cs="Arial"/>
          <w:sz w:val="24"/>
          <w:szCs w:val="24"/>
        </w:rPr>
        <w:t xml:space="preserve"> is when the city of Regina first dealt with</w:t>
      </w:r>
      <w:r w:rsidRPr="004B6281">
        <w:rPr>
          <w:rFonts w:ascii="Arial" w:hAnsi="Arial" w:cs="Arial"/>
          <w:sz w:val="24"/>
          <w:szCs w:val="24"/>
        </w:rPr>
        <w:t xml:space="preserve"> the issue of a pesticide </w:t>
      </w:r>
      <w:proofErr w:type="gramStart"/>
      <w:r w:rsidRPr="004B6281">
        <w:rPr>
          <w:rFonts w:ascii="Arial" w:hAnsi="Arial" w:cs="Arial"/>
          <w:sz w:val="24"/>
          <w:szCs w:val="24"/>
        </w:rPr>
        <w:t>bylaw  Seventy</w:t>
      </w:r>
      <w:proofErr w:type="gramEnd"/>
      <w:r w:rsidRPr="004B6281">
        <w:rPr>
          <w:rFonts w:ascii="Arial" w:hAnsi="Arial" w:cs="Arial"/>
          <w:sz w:val="24"/>
          <w:szCs w:val="24"/>
        </w:rPr>
        <w:t xml:space="preserve">-nine formal comments were sent to the city on their </w:t>
      </w:r>
      <w:r w:rsidRPr="004B6281">
        <w:rPr>
          <w:rFonts w:ascii="Arial" w:hAnsi="Arial" w:cs="Arial"/>
          <w:i/>
          <w:sz w:val="24"/>
          <w:szCs w:val="24"/>
        </w:rPr>
        <w:t>Report on Pesticides</w:t>
      </w:r>
      <w:r>
        <w:rPr>
          <w:rFonts w:ascii="Arial" w:hAnsi="Arial" w:cs="Arial"/>
          <w:i/>
          <w:sz w:val="24"/>
          <w:szCs w:val="24"/>
        </w:rPr>
        <w:t>.</w:t>
      </w:r>
    </w:p>
    <w:p w:rsidR="00193917" w:rsidRDefault="00193917" w:rsidP="00193917">
      <w:pPr>
        <w:spacing w:after="0" w:line="240" w:lineRule="auto"/>
        <w:rPr>
          <w:rFonts w:ascii="Arial" w:hAnsi="Arial" w:cs="Arial"/>
          <w:sz w:val="24"/>
          <w:szCs w:val="24"/>
          <w:u w:val="single"/>
        </w:rPr>
      </w:pPr>
      <w:r>
        <w:rPr>
          <w:rFonts w:ascii="Arial" w:hAnsi="Arial" w:cs="Arial"/>
          <w:i/>
          <w:sz w:val="24"/>
          <w:szCs w:val="24"/>
        </w:rPr>
        <w:t>-</w:t>
      </w:r>
      <w:r w:rsidRPr="004B6281">
        <w:rPr>
          <w:rFonts w:ascii="Arial" w:hAnsi="Arial" w:cs="Arial"/>
          <w:i/>
          <w:sz w:val="24"/>
          <w:szCs w:val="24"/>
        </w:rPr>
        <w:t xml:space="preserve"> </w:t>
      </w:r>
      <w:r w:rsidRPr="00110539">
        <w:rPr>
          <w:rFonts w:ascii="Arial" w:hAnsi="Arial" w:cs="Arial"/>
          <w:sz w:val="24"/>
          <w:szCs w:val="24"/>
          <w:u w:val="single"/>
        </w:rPr>
        <w:t xml:space="preserve">77% </w:t>
      </w:r>
      <w:r>
        <w:rPr>
          <w:rFonts w:ascii="Arial" w:hAnsi="Arial" w:cs="Arial"/>
          <w:sz w:val="24"/>
          <w:szCs w:val="24"/>
          <w:u w:val="single"/>
        </w:rPr>
        <w:t>specifically supporting a bylaw</w:t>
      </w:r>
    </w:p>
    <w:p w:rsidR="00193917" w:rsidRDefault="00193917" w:rsidP="00193917">
      <w:pPr>
        <w:spacing w:after="0" w:line="240" w:lineRule="auto"/>
        <w:rPr>
          <w:rFonts w:ascii="Arial" w:hAnsi="Arial" w:cs="Arial"/>
          <w:sz w:val="24"/>
          <w:szCs w:val="24"/>
        </w:rPr>
      </w:pPr>
      <w:r>
        <w:rPr>
          <w:rFonts w:ascii="Arial" w:hAnsi="Arial" w:cs="Arial"/>
          <w:sz w:val="24"/>
          <w:szCs w:val="24"/>
          <w:u w:val="single"/>
        </w:rPr>
        <w:t xml:space="preserve">- </w:t>
      </w:r>
      <w:r w:rsidRPr="00110539">
        <w:rPr>
          <w:rFonts w:ascii="Arial" w:hAnsi="Arial" w:cs="Arial"/>
          <w:sz w:val="24"/>
          <w:szCs w:val="24"/>
          <w:u w:val="single"/>
        </w:rPr>
        <w:t>A further 14% supported reductions and/or public education</w:t>
      </w:r>
    </w:p>
    <w:p w:rsidR="00193917" w:rsidRDefault="00193917" w:rsidP="00193917">
      <w:pPr>
        <w:spacing w:after="0" w:line="240" w:lineRule="auto"/>
        <w:rPr>
          <w:rFonts w:ascii="Arial" w:hAnsi="Arial" w:cs="Arial"/>
          <w:sz w:val="24"/>
          <w:szCs w:val="24"/>
        </w:rPr>
      </w:pPr>
      <w:r>
        <w:rPr>
          <w:rFonts w:ascii="Arial" w:hAnsi="Arial" w:cs="Arial"/>
          <w:sz w:val="24"/>
          <w:szCs w:val="24"/>
        </w:rPr>
        <w:t xml:space="preserve">- </w:t>
      </w:r>
      <w:r w:rsidRPr="004B6281">
        <w:rPr>
          <w:rFonts w:ascii="Arial" w:hAnsi="Arial" w:cs="Arial"/>
          <w:sz w:val="24"/>
          <w:szCs w:val="24"/>
        </w:rPr>
        <w:t xml:space="preserve"> Only 1 respondent called for caution on safety of alternatives without </w:t>
      </w:r>
      <w:r>
        <w:rPr>
          <w:rFonts w:ascii="Arial" w:hAnsi="Arial" w:cs="Arial"/>
          <w:sz w:val="24"/>
          <w:szCs w:val="24"/>
        </w:rPr>
        <w:t>commenting on a bylaw</w:t>
      </w:r>
      <w:r w:rsidRPr="004B6281">
        <w:rPr>
          <w:rFonts w:ascii="Arial" w:hAnsi="Arial" w:cs="Arial"/>
          <w:sz w:val="24"/>
          <w:szCs w:val="24"/>
        </w:rPr>
        <w:t xml:space="preserve"> </w:t>
      </w:r>
    </w:p>
    <w:p w:rsidR="00193917" w:rsidRDefault="00193917" w:rsidP="00193917">
      <w:pPr>
        <w:spacing w:after="0" w:line="240" w:lineRule="auto"/>
        <w:rPr>
          <w:rFonts w:ascii="Arial" w:hAnsi="Arial" w:cs="Arial"/>
          <w:sz w:val="24"/>
          <w:szCs w:val="24"/>
        </w:rPr>
      </w:pPr>
      <w:r>
        <w:rPr>
          <w:rFonts w:ascii="Arial" w:hAnsi="Arial" w:cs="Arial"/>
          <w:sz w:val="24"/>
          <w:szCs w:val="24"/>
        </w:rPr>
        <w:t>-</w:t>
      </w:r>
      <w:r w:rsidRPr="004B6281">
        <w:rPr>
          <w:rFonts w:ascii="Arial" w:hAnsi="Arial" w:cs="Arial"/>
          <w:sz w:val="24"/>
          <w:szCs w:val="24"/>
        </w:rPr>
        <w:t xml:space="preserve">Only 6 respondents were </w:t>
      </w:r>
      <w:r w:rsidRPr="004B6281">
        <w:rPr>
          <w:rFonts w:ascii="Arial" w:hAnsi="Arial" w:cs="Arial"/>
          <w:b/>
          <w:sz w:val="24"/>
          <w:szCs w:val="24"/>
        </w:rPr>
        <w:t>against a bylaw: 2 pesticide businesses, 1 pesticide manufacturer, 1 pesticide industry taskforce and 1 local business organization.</w:t>
      </w:r>
      <w:r w:rsidRPr="004B6281">
        <w:rPr>
          <w:rFonts w:ascii="Arial" w:hAnsi="Arial" w:cs="Arial"/>
          <w:sz w:val="24"/>
          <w:szCs w:val="24"/>
        </w:rPr>
        <w:t xml:space="preserve"> </w:t>
      </w:r>
    </w:p>
    <w:p w:rsidR="00193917" w:rsidRDefault="00193917" w:rsidP="00193917">
      <w:pPr>
        <w:spacing w:after="0" w:line="240" w:lineRule="auto"/>
        <w:rPr>
          <w:rFonts w:ascii="Arial" w:hAnsi="Arial" w:cs="Arial"/>
          <w:sz w:val="24"/>
          <w:szCs w:val="24"/>
        </w:rPr>
      </w:pPr>
    </w:p>
    <w:p w:rsidR="00193917" w:rsidRDefault="00193917" w:rsidP="00193917">
      <w:pPr>
        <w:spacing w:after="0" w:line="240" w:lineRule="auto"/>
        <w:rPr>
          <w:rFonts w:ascii="Arial" w:hAnsi="Arial" w:cs="Arial"/>
          <w:sz w:val="24"/>
          <w:szCs w:val="24"/>
        </w:rPr>
      </w:pPr>
      <w:r>
        <w:rPr>
          <w:rFonts w:ascii="Arial" w:hAnsi="Arial" w:cs="Arial"/>
          <w:sz w:val="24"/>
          <w:szCs w:val="24"/>
        </w:rPr>
        <w:t>Unfortunately, the information presented to the Board by the administration (Appendix A) was flawed. It did not reflect the comments, the evidence presented</w:t>
      </w:r>
      <w:proofErr w:type="gramStart"/>
      <w:r>
        <w:rPr>
          <w:rFonts w:ascii="Arial" w:hAnsi="Arial" w:cs="Arial"/>
          <w:sz w:val="24"/>
          <w:szCs w:val="24"/>
        </w:rPr>
        <w:t>,  or</w:t>
      </w:r>
      <w:proofErr w:type="gramEnd"/>
      <w:r>
        <w:rPr>
          <w:rFonts w:ascii="Arial" w:hAnsi="Arial" w:cs="Arial"/>
          <w:sz w:val="24"/>
          <w:szCs w:val="24"/>
        </w:rPr>
        <w:t xml:space="preserve"> the imbalance of comments with individuals, environmental groups and health professionals requesting a bylaw versus industry being the only ones opposing it. (1). </w:t>
      </w:r>
    </w:p>
    <w:p w:rsidR="00193917" w:rsidRDefault="00193917" w:rsidP="00193917">
      <w:pPr>
        <w:spacing w:after="0" w:line="240" w:lineRule="auto"/>
        <w:rPr>
          <w:rFonts w:ascii="Arial" w:hAnsi="Arial" w:cs="Arial"/>
          <w:sz w:val="24"/>
          <w:szCs w:val="24"/>
        </w:rPr>
      </w:pPr>
    </w:p>
    <w:p w:rsidR="00193917" w:rsidRPr="00110539" w:rsidRDefault="00193917" w:rsidP="00193917">
      <w:pPr>
        <w:spacing w:after="0" w:line="240" w:lineRule="auto"/>
        <w:rPr>
          <w:rFonts w:ascii="Arial" w:hAnsi="Arial" w:cs="Arial"/>
          <w:sz w:val="24"/>
          <w:szCs w:val="24"/>
        </w:rPr>
      </w:pPr>
      <w:r>
        <w:rPr>
          <w:rFonts w:ascii="Arial" w:hAnsi="Arial" w:cs="Arial"/>
          <w:sz w:val="24"/>
          <w:szCs w:val="24"/>
        </w:rPr>
        <w:t>Many dozens Regina citizens subsequently signed a</w:t>
      </w:r>
      <w:r w:rsidRPr="00952936">
        <w:rPr>
          <w:rFonts w:ascii="Arial" w:hAnsi="Arial" w:cs="Arial"/>
          <w:sz w:val="24"/>
          <w:szCs w:val="24"/>
          <w:u w:val="single"/>
        </w:rPr>
        <w:t xml:space="preserve"> petition</w:t>
      </w:r>
      <w:r>
        <w:rPr>
          <w:rFonts w:ascii="Arial" w:hAnsi="Arial" w:cs="Arial"/>
          <w:sz w:val="24"/>
          <w:szCs w:val="24"/>
        </w:rPr>
        <w:t xml:space="preserve"> demanding a bylaw. </w:t>
      </w:r>
    </w:p>
    <w:p w:rsidR="00193917" w:rsidRDefault="00193917" w:rsidP="00193917">
      <w:pPr>
        <w:spacing w:after="0" w:line="240" w:lineRule="auto"/>
        <w:rPr>
          <w:rFonts w:ascii="Arial" w:hAnsi="Arial" w:cs="Arial"/>
          <w:sz w:val="24"/>
          <w:szCs w:val="24"/>
        </w:rPr>
      </w:pPr>
    </w:p>
    <w:p w:rsidR="00193917" w:rsidRDefault="00193917" w:rsidP="00193917">
      <w:pPr>
        <w:spacing w:after="0" w:line="240" w:lineRule="auto"/>
        <w:rPr>
          <w:rFonts w:ascii="Arial" w:hAnsi="Arial" w:cs="Arial"/>
          <w:sz w:val="24"/>
          <w:szCs w:val="24"/>
        </w:rPr>
      </w:pPr>
      <w:r>
        <w:rPr>
          <w:rFonts w:ascii="Arial" w:hAnsi="Arial" w:cs="Arial"/>
          <w:sz w:val="24"/>
          <w:szCs w:val="24"/>
        </w:rPr>
        <w:t xml:space="preserve">Live presentations to the </w:t>
      </w:r>
      <w:r w:rsidRPr="004B6281">
        <w:rPr>
          <w:rFonts w:ascii="Arial" w:hAnsi="Arial" w:cs="Arial"/>
          <w:i/>
          <w:sz w:val="24"/>
          <w:szCs w:val="24"/>
        </w:rPr>
        <w:t>Parks and Recreation Board</w:t>
      </w:r>
      <w:r>
        <w:rPr>
          <w:rFonts w:ascii="Arial" w:hAnsi="Arial" w:cs="Arial"/>
          <w:i/>
          <w:sz w:val="24"/>
          <w:szCs w:val="24"/>
        </w:rPr>
        <w:t xml:space="preserve"> </w:t>
      </w:r>
      <w:r w:rsidRPr="00110539">
        <w:rPr>
          <w:rFonts w:ascii="Arial" w:hAnsi="Arial" w:cs="Arial"/>
          <w:sz w:val="24"/>
          <w:szCs w:val="24"/>
        </w:rPr>
        <w:t>filled up 3 meetings, a</w:t>
      </w:r>
      <w:r>
        <w:rPr>
          <w:rFonts w:ascii="Arial" w:hAnsi="Arial" w:cs="Arial"/>
          <w:sz w:val="24"/>
          <w:szCs w:val="24"/>
        </w:rPr>
        <w:t xml:space="preserve">nd I believe 2 City Council meetings, following the same proportions and division. Over 35 concerned individuals, health professionals and environmental organizations spoke in favour of a bylaw both at board meeting and council. In fact the Regina Urban Advisory Council (RUAC) was quite disgusted that their comments in favour of a bylaw were not included or referred to at all in the document submitted to the Board. The pesticide industry plus a single Weed Man customer spoke against.  Aventis even threatened City Council with shutting down their pesticide mixing plant with resulting job and tax losses if Regina considered a bylaw. </w:t>
      </w:r>
    </w:p>
    <w:p w:rsidR="00193917" w:rsidRDefault="00193917" w:rsidP="00193917">
      <w:pPr>
        <w:spacing w:after="0" w:line="240" w:lineRule="auto"/>
        <w:rPr>
          <w:rFonts w:ascii="Arial" w:hAnsi="Arial" w:cs="Arial"/>
          <w:sz w:val="24"/>
          <w:szCs w:val="24"/>
        </w:rPr>
      </w:pPr>
    </w:p>
    <w:p w:rsidR="00193917" w:rsidRDefault="00193917" w:rsidP="00193917">
      <w:pPr>
        <w:spacing w:after="0" w:line="240" w:lineRule="auto"/>
        <w:rPr>
          <w:rFonts w:ascii="Arial" w:hAnsi="Arial" w:cs="Arial"/>
          <w:sz w:val="24"/>
          <w:szCs w:val="24"/>
        </w:rPr>
      </w:pPr>
      <w:r w:rsidRPr="004B6281">
        <w:rPr>
          <w:rFonts w:ascii="Arial" w:hAnsi="Arial" w:cs="Arial"/>
          <w:sz w:val="24"/>
          <w:szCs w:val="24"/>
        </w:rPr>
        <w:t xml:space="preserve"> </w:t>
      </w:r>
      <w:r>
        <w:rPr>
          <w:rFonts w:ascii="Arial" w:hAnsi="Arial" w:cs="Arial"/>
          <w:sz w:val="24"/>
          <w:szCs w:val="24"/>
        </w:rPr>
        <w:t>In 2003, a</w:t>
      </w:r>
      <w:r w:rsidRPr="004B6281">
        <w:rPr>
          <w:rFonts w:ascii="Arial" w:hAnsi="Arial" w:cs="Arial"/>
          <w:sz w:val="24"/>
          <w:szCs w:val="24"/>
        </w:rPr>
        <w:t xml:space="preserve"> pesticide bylaw was not accepted, being replaced by an </w:t>
      </w:r>
      <w:proofErr w:type="gramStart"/>
      <w:r w:rsidRPr="004B6281">
        <w:rPr>
          <w:rFonts w:ascii="Arial" w:hAnsi="Arial" w:cs="Arial"/>
          <w:sz w:val="24"/>
          <w:szCs w:val="24"/>
        </w:rPr>
        <w:t>IPM</w:t>
      </w:r>
      <w:r>
        <w:rPr>
          <w:rFonts w:ascii="Arial" w:hAnsi="Arial" w:cs="Arial"/>
          <w:sz w:val="24"/>
          <w:szCs w:val="24"/>
        </w:rPr>
        <w:t xml:space="preserve">  (</w:t>
      </w:r>
      <w:proofErr w:type="gramEnd"/>
      <w:r>
        <w:rPr>
          <w:rFonts w:ascii="Arial" w:hAnsi="Arial" w:cs="Arial"/>
          <w:sz w:val="24"/>
          <w:szCs w:val="24"/>
        </w:rPr>
        <w:t>Integrated Pest Management) committee</w:t>
      </w:r>
      <w:r w:rsidRPr="004B6281">
        <w:rPr>
          <w:rFonts w:ascii="Arial" w:hAnsi="Arial" w:cs="Arial"/>
          <w:sz w:val="24"/>
          <w:szCs w:val="24"/>
        </w:rPr>
        <w:t xml:space="preserve">. This committee unfortunately was </w:t>
      </w:r>
      <w:r w:rsidRPr="008E196E">
        <w:rPr>
          <w:rFonts w:ascii="Arial" w:hAnsi="Arial" w:cs="Arial"/>
          <w:b/>
          <w:sz w:val="24"/>
          <w:szCs w:val="24"/>
        </w:rPr>
        <w:t xml:space="preserve">like </w:t>
      </w:r>
      <w:r w:rsidRPr="008E196E">
        <w:rPr>
          <w:rFonts w:ascii="Arial" w:hAnsi="Arial" w:cs="Arial"/>
          <w:b/>
          <w:i/>
          <w:sz w:val="24"/>
          <w:szCs w:val="24"/>
        </w:rPr>
        <w:t>the blind leading the blind</w:t>
      </w:r>
      <w:r w:rsidRPr="008E196E">
        <w:rPr>
          <w:rFonts w:ascii="Arial" w:hAnsi="Arial" w:cs="Arial"/>
          <w:b/>
          <w:sz w:val="24"/>
          <w:szCs w:val="24"/>
        </w:rPr>
        <w:t xml:space="preserve"> </w:t>
      </w:r>
      <w:r w:rsidRPr="004B6281">
        <w:rPr>
          <w:rFonts w:ascii="Arial" w:hAnsi="Arial" w:cs="Arial"/>
          <w:sz w:val="24"/>
          <w:szCs w:val="24"/>
        </w:rPr>
        <w:t xml:space="preserve">and led to no reduction of pesticide use by the city during the 3 years it sat before it was disbanded. </w:t>
      </w:r>
    </w:p>
    <w:p w:rsidR="00193917" w:rsidRDefault="00193917" w:rsidP="00193917">
      <w:pPr>
        <w:spacing w:after="0" w:line="240" w:lineRule="auto"/>
        <w:rPr>
          <w:rFonts w:ascii="Arial" w:hAnsi="Arial" w:cs="Arial"/>
          <w:sz w:val="24"/>
          <w:szCs w:val="24"/>
        </w:rPr>
      </w:pPr>
    </w:p>
    <w:p w:rsidR="00193917" w:rsidRPr="00C65BF8" w:rsidRDefault="00193917" w:rsidP="00193917">
      <w:pPr>
        <w:spacing w:after="0" w:line="240" w:lineRule="auto"/>
        <w:rPr>
          <w:rFonts w:ascii="Arial" w:hAnsi="Arial" w:cs="Arial"/>
          <w:b/>
          <w:sz w:val="24"/>
          <w:szCs w:val="24"/>
        </w:rPr>
      </w:pPr>
      <w:r w:rsidRPr="00C65BF8">
        <w:rPr>
          <w:rFonts w:ascii="Arial" w:hAnsi="Arial" w:cs="Arial"/>
          <w:b/>
          <w:sz w:val="24"/>
          <w:szCs w:val="24"/>
        </w:rPr>
        <w:t>Saskatoon</w:t>
      </w:r>
    </w:p>
    <w:p w:rsidR="00193917" w:rsidRDefault="00193917" w:rsidP="00193917">
      <w:pPr>
        <w:spacing w:after="0" w:line="240" w:lineRule="auto"/>
        <w:rPr>
          <w:rFonts w:ascii="Arial" w:hAnsi="Arial" w:cs="Arial"/>
          <w:sz w:val="24"/>
          <w:szCs w:val="24"/>
        </w:rPr>
      </w:pPr>
      <w:r>
        <w:rPr>
          <w:rFonts w:ascii="Arial" w:hAnsi="Arial" w:cs="Arial"/>
          <w:sz w:val="24"/>
          <w:szCs w:val="24"/>
        </w:rPr>
        <w:t xml:space="preserve">Saskatoon was similarly presented with a pesticide bylaw twice, the last time a few years ago. When it looked like a bylaw may pass, there was a concerted pesticide industry campaign of lobbying and public opinion which presented anyone wanting a </w:t>
      </w:r>
      <w:r>
        <w:rPr>
          <w:rFonts w:ascii="Arial" w:hAnsi="Arial" w:cs="Arial"/>
          <w:sz w:val="24"/>
          <w:szCs w:val="24"/>
        </w:rPr>
        <w:lastRenderedPageBreak/>
        <w:t>bylaw as a lunatic and worse, scaring the committee and council into not carrying it through.</w:t>
      </w:r>
    </w:p>
    <w:p w:rsidR="00193917" w:rsidRDefault="00193917" w:rsidP="00193917">
      <w:pPr>
        <w:spacing w:after="0" w:line="240" w:lineRule="auto"/>
        <w:rPr>
          <w:rFonts w:ascii="Arial" w:hAnsi="Arial" w:cs="Arial"/>
          <w:sz w:val="24"/>
          <w:szCs w:val="24"/>
        </w:rPr>
      </w:pPr>
    </w:p>
    <w:p w:rsidR="00193917" w:rsidRDefault="00193917" w:rsidP="00193917">
      <w:pPr>
        <w:spacing w:after="0" w:line="240" w:lineRule="auto"/>
        <w:rPr>
          <w:rFonts w:ascii="Arial" w:hAnsi="Arial" w:cs="Arial"/>
          <w:sz w:val="24"/>
          <w:szCs w:val="24"/>
        </w:rPr>
      </w:pPr>
      <w:r>
        <w:rPr>
          <w:rFonts w:ascii="Arial" w:hAnsi="Arial" w:cs="Arial"/>
          <w:sz w:val="24"/>
          <w:szCs w:val="24"/>
        </w:rPr>
        <w:t xml:space="preserve"> I suppose it did not hurt that the head of the environmental committee was a pesticide researcher getting his money from the pesticide industry.  I had a lot of correspondence with him and I know that he knew about alternative products and methods. I also know that many environmental committee members were appalled at the recommendation for no bylaw. That is not how they had perceived the discussion.</w:t>
      </w:r>
    </w:p>
    <w:p w:rsidR="0008597E" w:rsidRDefault="0008597E" w:rsidP="00193917">
      <w:pPr>
        <w:spacing w:after="0" w:line="240" w:lineRule="auto"/>
        <w:rPr>
          <w:rFonts w:ascii="Arial" w:hAnsi="Arial" w:cs="Arial"/>
          <w:sz w:val="24"/>
          <w:szCs w:val="24"/>
        </w:rPr>
      </w:pPr>
    </w:p>
    <w:p w:rsidR="00193917" w:rsidRPr="004B6281" w:rsidRDefault="00193917" w:rsidP="00193917">
      <w:pPr>
        <w:spacing w:after="0" w:line="240" w:lineRule="auto"/>
        <w:rPr>
          <w:rFonts w:ascii="Arial" w:hAnsi="Arial" w:cs="Arial"/>
          <w:sz w:val="24"/>
          <w:szCs w:val="24"/>
        </w:rPr>
      </w:pPr>
    </w:p>
    <w:p w:rsidR="00193917" w:rsidRPr="00C65BF8" w:rsidRDefault="00193917" w:rsidP="00193917">
      <w:pPr>
        <w:rPr>
          <w:rFonts w:ascii="Arial" w:hAnsi="Arial" w:cs="Arial"/>
          <w:b/>
          <w:sz w:val="24"/>
          <w:szCs w:val="24"/>
        </w:rPr>
      </w:pPr>
      <w:r w:rsidRPr="00C65BF8">
        <w:rPr>
          <w:rFonts w:ascii="Arial" w:hAnsi="Arial" w:cs="Arial"/>
          <w:b/>
          <w:sz w:val="24"/>
          <w:szCs w:val="24"/>
        </w:rPr>
        <w:t xml:space="preserve">Do you know how the </w:t>
      </w:r>
      <w:r>
        <w:rPr>
          <w:rFonts w:ascii="Arial" w:hAnsi="Arial" w:cs="Arial"/>
          <w:b/>
          <w:i/>
          <w:sz w:val="24"/>
          <w:szCs w:val="24"/>
        </w:rPr>
        <w:t>Quebec Pesticide C</w:t>
      </w:r>
      <w:r w:rsidRPr="00C65BF8">
        <w:rPr>
          <w:rFonts w:ascii="Arial" w:hAnsi="Arial" w:cs="Arial"/>
          <w:b/>
          <w:i/>
          <w:sz w:val="24"/>
          <w:szCs w:val="24"/>
        </w:rPr>
        <w:t>ode</w:t>
      </w:r>
      <w:r w:rsidRPr="00C65BF8">
        <w:rPr>
          <w:rFonts w:ascii="Arial" w:hAnsi="Arial" w:cs="Arial"/>
          <w:b/>
          <w:sz w:val="24"/>
          <w:szCs w:val="24"/>
        </w:rPr>
        <w:t xml:space="preserve"> came to be?</w:t>
      </w:r>
    </w:p>
    <w:p w:rsidR="00193917" w:rsidRDefault="00193917" w:rsidP="00193917">
      <w:pPr>
        <w:rPr>
          <w:rFonts w:ascii="Arial" w:hAnsi="Arial" w:cs="Arial"/>
          <w:sz w:val="24"/>
          <w:szCs w:val="24"/>
        </w:rPr>
      </w:pPr>
      <w:r>
        <w:rPr>
          <w:rFonts w:ascii="Arial" w:hAnsi="Arial" w:cs="Arial"/>
          <w:sz w:val="24"/>
          <w:szCs w:val="24"/>
        </w:rPr>
        <w:t xml:space="preserve">The pesticide industry said they would implement </w:t>
      </w:r>
      <w:r w:rsidRPr="00C65BF8">
        <w:rPr>
          <w:rFonts w:ascii="Arial" w:hAnsi="Arial" w:cs="Arial"/>
          <w:i/>
          <w:sz w:val="24"/>
          <w:szCs w:val="24"/>
        </w:rPr>
        <w:t>integrated pest management</w:t>
      </w:r>
      <w:r>
        <w:rPr>
          <w:rFonts w:ascii="Arial" w:hAnsi="Arial" w:cs="Arial"/>
          <w:sz w:val="24"/>
          <w:szCs w:val="24"/>
        </w:rPr>
        <w:t xml:space="preserve"> (IPM) and it would be good enough to reduce pesticide use. Unfortunately for them, the Quebec government had the foresight to have their own pesticide sales data base and it was shown that, after three years, there had been mostly no change in use. If voluntary programs did not work, then a law or code was needed. </w:t>
      </w:r>
    </w:p>
    <w:p w:rsidR="0008597E" w:rsidRDefault="0008597E" w:rsidP="00193917">
      <w:pPr>
        <w:rPr>
          <w:rFonts w:ascii="Arial" w:hAnsi="Arial" w:cs="Arial"/>
          <w:sz w:val="24"/>
          <w:szCs w:val="24"/>
        </w:rPr>
      </w:pPr>
    </w:p>
    <w:p w:rsidR="00193917" w:rsidRPr="0087525A" w:rsidRDefault="00193917" w:rsidP="00193917">
      <w:pPr>
        <w:rPr>
          <w:rFonts w:ascii="Arial" w:hAnsi="Arial" w:cs="Arial"/>
          <w:b/>
          <w:sz w:val="24"/>
          <w:szCs w:val="24"/>
        </w:rPr>
      </w:pPr>
      <w:r w:rsidRPr="0087525A">
        <w:rPr>
          <w:rFonts w:ascii="Arial" w:hAnsi="Arial" w:cs="Arial"/>
          <w:b/>
          <w:sz w:val="24"/>
          <w:szCs w:val="24"/>
        </w:rPr>
        <w:t>Health Effects</w:t>
      </w:r>
    </w:p>
    <w:p w:rsidR="00193917" w:rsidRDefault="00193917" w:rsidP="00193917">
      <w:pPr>
        <w:rPr>
          <w:rFonts w:ascii="Arial" w:hAnsi="Arial" w:cs="Arial"/>
          <w:sz w:val="24"/>
          <w:szCs w:val="24"/>
        </w:rPr>
      </w:pPr>
      <w:r>
        <w:rPr>
          <w:rFonts w:ascii="Arial" w:hAnsi="Arial" w:cs="Arial"/>
          <w:sz w:val="24"/>
          <w:szCs w:val="24"/>
        </w:rPr>
        <w:t xml:space="preserve">The weight of evidence indicates adverse health effects such as cancer, respiratory problems, Gulf War Syndrome, Chronic Fatigue Syndrome and Multiple Chemical Sensitivities. More recently you can add Parkinson disease, obesity and diabetes, as well as many endocrine effects such as fertility, growth and developmental problems. Evidence even indicates that exposure makes children less intelligent.  </w:t>
      </w:r>
      <w:proofErr w:type="spellStart"/>
      <w:r>
        <w:rPr>
          <w:rFonts w:ascii="Arial" w:hAnsi="Arial" w:cs="Arial"/>
          <w:sz w:val="24"/>
          <w:szCs w:val="24"/>
        </w:rPr>
        <w:t>Dr</w:t>
      </w:r>
      <w:proofErr w:type="spellEnd"/>
      <w:r>
        <w:rPr>
          <w:rFonts w:ascii="Arial" w:hAnsi="Arial" w:cs="Arial"/>
          <w:sz w:val="24"/>
          <w:szCs w:val="24"/>
        </w:rPr>
        <w:t xml:space="preserve"> Warren Bell gave a great interview on adverse health effects to the CBC morning edition on June 5, 2012.</w:t>
      </w:r>
    </w:p>
    <w:p w:rsidR="00193917" w:rsidRDefault="00193917" w:rsidP="00193917">
      <w:pPr>
        <w:rPr>
          <w:rFonts w:ascii="Arial" w:hAnsi="Arial" w:cs="Arial"/>
          <w:sz w:val="24"/>
          <w:szCs w:val="24"/>
        </w:rPr>
      </w:pPr>
      <w:r w:rsidRPr="0087525A">
        <w:rPr>
          <w:rFonts w:ascii="Arial" w:hAnsi="Arial" w:cs="Arial"/>
          <w:sz w:val="24"/>
          <w:szCs w:val="24"/>
        </w:rPr>
        <w:t xml:space="preserve"> Personal experience can add headaches, lack of coordination, </w:t>
      </w:r>
      <w:r>
        <w:rPr>
          <w:rFonts w:ascii="Arial" w:hAnsi="Arial" w:cs="Arial"/>
          <w:sz w:val="24"/>
          <w:szCs w:val="24"/>
        </w:rPr>
        <w:t xml:space="preserve">severe pain, </w:t>
      </w:r>
      <w:r w:rsidRPr="0087525A">
        <w:rPr>
          <w:rFonts w:ascii="Arial" w:hAnsi="Arial" w:cs="Arial"/>
          <w:sz w:val="24"/>
          <w:szCs w:val="24"/>
        </w:rPr>
        <w:t xml:space="preserve">muddy thinking and neuropathy (sensorial paralysis), </w:t>
      </w:r>
      <w:proofErr w:type="gramStart"/>
      <w:r w:rsidRPr="0087525A">
        <w:rPr>
          <w:rFonts w:ascii="Arial" w:hAnsi="Arial" w:cs="Arial"/>
          <w:sz w:val="24"/>
          <w:szCs w:val="24"/>
        </w:rPr>
        <w:t>indicating</w:t>
      </w:r>
      <w:proofErr w:type="gramEnd"/>
      <w:r w:rsidRPr="0087525A">
        <w:rPr>
          <w:rFonts w:ascii="Arial" w:hAnsi="Arial" w:cs="Arial"/>
          <w:sz w:val="24"/>
          <w:szCs w:val="24"/>
        </w:rPr>
        <w:t xml:space="preserve"> </w:t>
      </w:r>
      <w:r>
        <w:rPr>
          <w:rFonts w:ascii="Arial" w:hAnsi="Arial" w:cs="Arial"/>
          <w:sz w:val="24"/>
          <w:szCs w:val="24"/>
        </w:rPr>
        <w:t>toxic effects to</w:t>
      </w:r>
      <w:r w:rsidRPr="0087525A">
        <w:rPr>
          <w:rFonts w:ascii="Arial" w:hAnsi="Arial" w:cs="Arial"/>
          <w:sz w:val="24"/>
          <w:szCs w:val="24"/>
        </w:rPr>
        <w:t xml:space="preserve"> the nervous system. </w:t>
      </w:r>
    </w:p>
    <w:p w:rsidR="00193917" w:rsidRPr="00D83DAB" w:rsidRDefault="00193917" w:rsidP="00193917">
      <w:pPr>
        <w:rPr>
          <w:rFonts w:ascii="Arial" w:hAnsi="Arial" w:cs="Arial"/>
          <w:sz w:val="24"/>
          <w:szCs w:val="24"/>
        </w:rPr>
      </w:pPr>
      <w:r w:rsidRPr="00D83DAB">
        <w:rPr>
          <w:rFonts w:ascii="Arial" w:eastAsia="Times New Roman" w:hAnsi="Arial" w:cs="Arial"/>
          <w:sz w:val="24"/>
          <w:szCs w:val="24"/>
          <w:lang w:val="en" w:eastAsia="en-CA"/>
        </w:rPr>
        <w:t xml:space="preserve"> The PMRA admits that their own Adverse Effects reporting underreports incidents because it is a voluntary program (2). In spite of this, between April, 2007, and August, 2011, the PMRA has received reports of </w:t>
      </w:r>
      <w:r w:rsidRPr="00D83DAB">
        <w:rPr>
          <w:rFonts w:ascii="Arial" w:eastAsia="Times New Roman" w:hAnsi="Arial" w:cs="Arial"/>
          <w:sz w:val="24"/>
          <w:szCs w:val="24"/>
          <w:u w:val="single"/>
          <w:lang w:val="en" w:eastAsia="en-CA"/>
        </w:rPr>
        <w:t>970 Canadian human incidents</w:t>
      </w:r>
      <w:r w:rsidRPr="00D83DAB">
        <w:rPr>
          <w:rFonts w:ascii="Arial" w:eastAsia="Times New Roman" w:hAnsi="Arial" w:cs="Arial"/>
          <w:sz w:val="24"/>
          <w:szCs w:val="24"/>
          <w:lang w:val="en" w:eastAsia="en-CA"/>
        </w:rPr>
        <w:t xml:space="preserve">.  Of those, 40% (387) occurred following an acute exposure (defined here as an exposure duration of less than 24 hours). “35 cases (9%) involved children younger than 6 years of age.” There are also several reported cases of </w:t>
      </w:r>
      <w:proofErr w:type="spellStart"/>
      <w:r w:rsidRPr="00D83DAB">
        <w:rPr>
          <w:rFonts w:ascii="Arial" w:eastAsia="Times New Roman" w:hAnsi="Arial" w:cs="Arial"/>
          <w:sz w:val="24"/>
          <w:szCs w:val="24"/>
          <w:lang w:val="en" w:eastAsia="en-CA"/>
        </w:rPr>
        <w:t>RoundUp</w:t>
      </w:r>
      <w:proofErr w:type="spellEnd"/>
      <w:r w:rsidRPr="00D83DAB">
        <w:rPr>
          <w:rFonts w:ascii="Arial" w:eastAsia="Times New Roman" w:hAnsi="Arial" w:cs="Arial"/>
          <w:sz w:val="24"/>
          <w:szCs w:val="24"/>
          <w:lang w:val="en" w:eastAsia="en-CA"/>
        </w:rPr>
        <w:t xml:space="preserve"> adverse effects. (2)</w:t>
      </w:r>
    </w:p>
    <w:p w:rsidR="00193917" w:rsidRDefault="00193917" w:rsidP="00193917">
      <w:pPr>
        <w:rPr>
          <w:rFonts w:ascii="Arial" w:hAnsi="Arial" w:cs="Arial"/>
          <w:sz w:val="24"/>
          <w:szCs w:val="24"/>
        </w:rPr>
      </w:pPr>
      <w:r>
        <w:rPr>
          <w:rFonts w:ascii="Arial" w:hAnsi="Arial" w:cs="Arial"/>
          <w:sz w:val="24"/>
          <w:szCs w:val="24"/>
        </w:rPr>
        <w:t xml:space="preserve">We are mostly exposed to pesticides through skin and respiratory system. </w:t>
      </w:r>
      <w:r w:rsidRPr="0087525A">
        <w:rPr>
          <w:rFonts w:ascii="Arial" w:hAnsi="Arial" w:cs="Arial"/>
          <w:sz w:val="24"/>
          <w:szCs w:val="24"/>
        </w:rPr>
        <w:t>There is a severe lack of data on respiratory exposure to pesticides</w:t>
      </w:r>
      <w:r>
        <w:rPr>
          <w:rFonts w:ascii="Arial" w:hAnsi="Arial" w:cs="Arial"/>
          <w:sz w:val="24"/>
          <w:szCs w:val="24"/>
        </w:rPr>
        <w:t xml:space="preserve">. Most are tested by ingestion. </w:t>
      </w:r>
      <w:r w:rsidRPr="0087525A">
        <w:rPr>
          <w:rFonts w:ascii="Arial" w:hAnsi="Arial" w:cs="Arial"/>
          <w:sz w:val="24"/>
          <w:szCs w:val="24"/>
        </w:rPr>
        <w:t xml:space="preserve"> </w:t>
      </w:r>
    </w:p>
    <w:p w:rsidR="00193917" w:rsidRDefault="00193917" w:rsidP="00193917">
      <w:pPr>
        <w:rPr>
          <w:rFonts w:ascii="Arial" w:hAnsi="Arial" w:cs="Arial"/>
          <w:sz w:val="24"/>
          <w:szCs w:val="24"/>
        </w:rPr>
      </w:pPr>
      <w:r w:rsidRPr="004A5168">
        <w:rPr>
          <w:rFonts w:ascii="Arial" w:hAnsi="Arial" w:cs="Arial"/>
          <w:sz w:val="24"/>
          <w:szCs w:val="24"/>
        </w:rPr>
        <w:lastRenderedPageBreak/>
        <w:t>One form of 2</w:t>
      </w:r>
      <w:r>
        <w:rPr>
          <w:rFonts w:ascii="Arial" w:hAnsi="Arial" w:cs="Arial"/>
          <w:sz w:val="24"/>
          <w:szCs w:val="24"/>
        </w:rPr>
        <w:t>,</w:t>
      </w:r>
      <w:r w:rsidRPr="004A5168">
        <w:rPr>
          <w:rFonts w:ascii="Arial" w:hAnsi="Arial" w:cs="Arial"/>
          <w:sz w:val="24"/>
          <w:szCs w:val="24"/>
        </w:rPr>
        <w:t xml:space="preserve">4D is known to be more toxic than the others and is currently mixed in most formulations. Its </w:t>
      </w:r>
      <w:r>
        <w:rPr>
          <w:rFonts w:ascii="Arial" w:hAnsi="Arial" w:cs="Arial"/>
          <w:sz w:val="24"/>
          <w:szCs w:val="24"/>
        </w:rPr>
        <w:t xml:space="preserve">additional </w:t>
      </w:r>
      <w:r w:rsidRPr="004A5168">
        <w:rPr>
          <w:rFonts w:ascii="Arial" w:hAnsi="Arial" w:cs="Arial"/>
          <w:sz w:val="24"/>
          <w:szCs w:val="24"/>
        </w:rPr>
        <w:t xml:space="preserve">toxicity was </w:t>
      </w:r>
      <w:r>
        <w:rPr>
          <w:rFonts w:ascii="Arial" w:hAnsi="Arial" w:cs="Arial"/>
          <w:sz w:val="24"/>
          <w:szCs w:val="24"/>
        </w:rPr>
        <w:t>recognized but not accounted for in</w:t>
      </w:r>
      <w:r w:rsidRPr="004A5168">
        <w:rPr>
          <w:rFonts w:ascii="Arial" w:hAnsi="Arial" w:cs="Arial"/>
          <w:sz w:val="24"/>
          <w:szCs w:val="24"/>
        </w:rPr>
        <w:t xml:space="preserve"> the 2005 decision to re-register 2,4D. </w:t>
      </w:r>
      <w:r>
        <w:rPr>
          <w:rFonts w:ascii="Arial" w:hAnsi="Arial" w:cs="Arial"/>
          <w:sz w:val="24"/>
          <w:szCs w:val="24"/>
        </w:rPr>
        <w:t>(3)</w:t>
      </w:r>
    </w:p>
    <w:p w:rsidR="00193917" w:rsidRDefault="00193917" w:rsidP="00193917">
      <w:pPr>
        <w:rPr>
          <w:rFonts w:ascii="Arial" w:hAnsi="Arial" w:cs="Arial"/>
          <w:sz w:val="24"/>
          <w:szCs w:val="24"/>
        </w:rPr>
      </w:pPr>
      <w:r>
        <w:rPr>
          <w:rFonts w:ascii="Arial" w:hAnsi="Arial" w:cs="Arial"/>
          <w:sz w:val="24"/>
          <w:szCs w:val="24"/>
        </w:rPr>
        <w:t>W</w:t>
      </w:r>
      <w:r w:rsidRPr="0087525A">
        <w:rPr>
          <w:rFonts w:ascii="Arial" w:hAnsi="Arial" w:cs="Arial"/>
          <w:sz w:val="24"/>
          <w:szCs w:val="24"/>
        </w:rPr>
        <w:t>orkers in o</w:t>
      </w:r>
      <w:r>
        <w:rPr>
          <w:rFonts w:ascii="Arial" w:hAnsi="Arial" w:cs="Arial"/>
          <w:sz w:val="24"/>
          <w:szCs w:val="24"/>
        </w:rPr>
        <w:t>ther fields benefit from MSDS (</w:t>
      </w:r>
      <w:r w:rsidRPr="0087525A">
        <w:rPr>
          <w:rFonts w:ascii="Arial" w:hAnsi="Arial" w:cs="Arial"/>
          <w:sz w:val="24"/>
          <w:szCs w:val="24"/>
        </w:rPr>
        <w:t>material safety data sheet)</w:t>
      </w:r>
      <w:r>
        <w:rPr>
          <w:rFonts w:ascii="Arial" w:hAnsi="Arial" w:cs="Arial"/>
          <w:sz w:val="24"/>
          <w:szCs w:val="24"/>
        </w:rPr>
        <w:t xml:space="preserve"> </w:t>
      </w:r>
      <w:r w:rsidRPr="0087525A">
        <w:rPr>
          <w:rFonts w:ascii="Arial" w:hAnsi="Arial" w:cs="Arial"/>
          <w:sz w:val="24"/>
          <w:szCs w:val="24"/>
        </w:rPr>
        <w:t>which have to list rec</w:t>
      </w:r>
      <w:r>
        <w:rPr>
          <w:rFonts w:ascii="Arial" w:hAnsi="Arial" w:cs="Arial"/>
          <w:sz w:val="24"/>
          <w:szCs w:val="24"/>
        </w:rPr>
        <w:t xml:space="preserve">ognized dangerous and toxic </w:t>
      </w:r>
      <w:r w:rsidRPr="0087525A">
        <w:rPr>
          <w:rFonts w:ascii="Arial" w:hAnsi="Arial" w:cs="Arial"/>
          <w:sz w:val="24"/>
          <w:szCs w:val="24"/>
        </w:rPr>
        <w:t>ingredient</w:t>
      </w:r>
      <w:r>
        <w:rPr>
          <w:rFonts w:ascii="Arial" w:hAnsi="Arial" w:cs="Arial"/>
          <w:sz w:val="24"/>
          <w:szCs w:val="24"/>
        </w:rPr>
        <w:t>s</w:t>
      </w:r>
      <w:r w:rsidRPr="0087525A">
        <w:rPr>
          <w:rFonts w:ascii="Arial" w:hAnsi="Arial" w:cs="Arial"/>
          <w:sz w:val="24"/>
          <w:szCs w:val="24"/>
        </w:rPr>
        <w:t xml:space="preserve"> present in the product. </w:t>
      </w:r>
      <w:r>
        <w:rPr>
          <w:rFonts w:ascii="Arial" w:hAnsi="Arial" w:cs="Arial"/>
          <w:sz w:val="24"/>
          <w:szCs w:val="24"/>
        </w:rPr>
        <w:t xml:space="preserve">Pesticides are excluded because controlled under a different Act and regulations. Only a few </w:t>
      </w:r>
      <w:proofErr w:type="spellStart"/>
      <w:r>
        <w:rPr>
          <w:rFonts w:ascii="Arial" w:hAnsi="Arial" w:cs="Arial"/>
          <w:sz w:val="24"/>
          <w:szCs w:val="24"/>
        </w:rPr>
        <w:t>formulants</w:t>
      </w:r>
      <w:proofErr w:type="spellEnd"/>
      <w:r>
        <w:rPr>
          <w:rFonts w:ascii="Arial" w:hAnsi="Arial" w:cs="Arial"/>
          <w:sz w:val="24"/>
          <w:szCs w:val="24"/>
        </w:rPr>
        <w:t xml:space="preserve"> have to be revealed: the 6 with known toxicity and allergens</w:t>
      </w:r>
      <w:proofErr w:type="gramStart"/>
      <w:r>
        <w:rPr>
          <w:rFonts w:ascii="Arial" w:hAnsi="Arial" w:cs="Arial"/>
          <w:sz w:val="24"/>
          <w:szCs w:val="24"/>
        </w:rPr>
        <w:t>.(</w:t>
      </w:r>
      <w:proofErr w:type="gramEnd"/>
      <w:r>
        <w:rPr>
          <w:rFonts w:ascii="Arial" w:hAnsi="Arial" w:cs="Arial"/>
          <w:sz w:val="24"/>
          <w:szCs w:val="24"/>
        </w:rPr>
        <w:t xml:space="preserve">4) </w:t>
      </w:r>
    </w:p>
    <w:p w:rsidR="00193917" w:rsidRDefault="00193917" w:rsidP="00193917">
      <w:pPr>
        <w:rPr>
          <w:rFonts w:ascii="Arial" w:hAnsi="Arial" w:cs="Arial"/>
          <w:sz w:val="24"/>
          <w:szCs w:val="24"/>
        </w:rPr>
      </w:pPr>
      <w:r>
        <w:rPr>
          <w:rFonts w:ascii="Arial" w:hAnsi="Arial" w:cs="Arial"/>
          <w:sz w:val="24"/>
          <w:szCs w:val="24"/>
        </w:rPr>
        <w:t xml:space="preserve"> </w:t>
      </w:r>
    </w:p>
    <w:p w:rsidR="00193917" w:rsidRPr="00F249CF" w:rsidRDefault="00193917" w:rsidP="00193917">
      <w:pPr>
        <w:rPr>
          <w:rFonts w:ascii="Arial" w:hAnsi="Arial" w:cs="Arial"/>
          <w:b/>
          <w:sz w:val="24"/>
          <w:szCs w:val="24"/>
        </w:rPr>
      </w:pPr>
      <w:r>
        <w:rPr>
          <w:rFonts w:ascii="Arial" w:hAnsi="Arial" w:cs="Arial"/>
          <w:b/>
          <w:sz w:val="24"/>
          <w:szCs w:val="24"/>
        </w:rPr>
        <w:t>Stakeholders</w:t>
      </w:r>
    </w:p>
    <w:p w:rsidR="00193917" w:rsidRPr="00F249CF" w:rsidRDefault="00193917" w:rsidP="00193917">
      <w:pPr>
        <w:pStyle w:val="ListParagraph"/>
        <w:numPr>
          <w:ilvl w:val="0"/>
          <w:numId w:val="2"/>
        </w:numPr>
        <w:autoSpaceDE w:val="0"/>
        <w:autoSpaceDN w:val="0"/>
        <w:adjustRightInd w:val="0"/>
        <w:spacing w:after="0" w:line="240" w:lineRule="auto"/>
        <w:rPr>
          <w:rFonts w:ascii="Arial" w:hAnsi="Arial" w:cs="Arial"/>
          <w:sz w:val="24"/>
          <w:szCs w:val="24"/>
          <w:u w:val="single"/>
        </w:rPr>
      </w:pPr>
      <w:r w:rsidRPr="00F249CF">
        <w:rPr>
          <w:rFonts w:ascii="Arial" w:hAnsi="Arial" w:cs="Arial"/>
          <w:sz w:val="24"/>
          <w:szCs w:val="24"/>
        </w:rPr>
        <w:t xml:space="preserve">“To quote Dr. Marcia Angell, former editor of the medical journal New England Journal of Medicine: “Once and for all, we should clarify a simple fact: </w:t>
      </w:r>
      <w:r w:rsidRPr="00F249CF">
        <w:rPr>
          <w:rFonts w:ascii="Arial" w:hAnsi="Arial" w:cs="Arial"/>
          <w:sz w:val="24"/>
          <w:szCs w:val="24"/>
          <w:u w:val="single"/>
        </w:rPr>
        <w:t>Drug companies are not providers of education, and they cannot be. No laws,</w:t>
      </w:r>
    </w:p>
    <w:p w:rsidR="00193917" w:rsidRDefault="00193917" w:rsidP="00193917">
      <w:pPr>
        <w:autoSpaceDE w:val="0"/>
        <w:autoSpaceDN w:val="0"/>
        <w:adjustRightInd w:val="0"/>
        <w:spacing w:after="0" w:line="240" w:lineRule="auto"/>
        <w:rPr>
          <w:rFonts w:ascii="Arial" w:hAnsi="Arial" w:cs="Arial"/>
          <w:sz w:val="24"/>
          <w:szCs w:val="24"/>
        </w:rPr>
      </w:pPr>
      <w:proofErr w:type="gramStart"/>
      <w:r w:rsidRPr="0087525A">
        <w:rPr>
          <w:rFonts w:ascii="Arial" w:hAnsi="Arial" w:cs="Arial"/>
          <w:sz w:val="24"/>
          <w:szCs w:val="24"/>
          <w:u w:val="single"/>
        </w:rPr>
        <w:t>regulations</w:t>
      </w:r>
      <w:proofErr w:type="gramEnd"/>
      <w:r w:rsidRPr="0087525A">
        <w:rPr>
          <w:rFonts w:ascii="Arial" w:hAnsi="Arial" w:cs="Arial"/>
          <w:sz w:val="24"/>
          <w:szCs w:val="24"/>
          <w:u w:val="single"/>
        </w:rPr>
        <w:t>, or guidelines should be based on the idea that</w:t>
      </w:r>
      <w:r>
        <w:rPr>
          <w:rFonts w:ascii="Arial" w:hAnsi="Arial" w:cs="Arial"/>
          <w:sz w:val="24"/>
          <w:szCs w:val="24"/>
          <w:u w:val="single"/>
        </w:rPr>
        <w:t xml:space="preserve"> </w:t>
      </w:r>
      <w:r w:rsidRPr="0087525A">
        <w:rPr>
          <w:rFonts w:ascii="Arial" w:hAnsi="Arial" w:cs="Arial"/>
          <w:sz w:val="24"/>
          <w:szCs w:val="24"/>
          <w:u w:val="single"/>
        </w:rPr>
        <w:t>they are.”</w:t>
      </w:r>
      <w:r>
        <w:rPr>
          <w:rFonts w:ascii="Arial" w:hAnsi="Arial" w:cs="Arial"/>
          <w:sz w:val="24"/>
          <w:szCs w:val="24"/>
          <w:u w:val="single"/>
        </w:rPr>
        <w:t>(4)</w:t>
      </w:r>
      <w:r w:rsidRPr="0087525A">
        <w:rPr>
          <w:rFonts w:ascii="Arial" w:hAnsi="Arial" w:cs="Arial"/>
          <w:sz w:val="24"/>
          <w:szCs w:val="24"/>
        </w:rPr>
        <w:t xml:space="preserve"> </w:t>
      </w:r>
    </w:p>
    <w:p w:rsidR="00193917" w:rsidRDefault="00193917" w:rsidP="00193917">
      <w:pPr>
        <w:autoSpaceDE w:val="0"/>
        <w:autoSpaceDN w:val="0"/>
        <w:adjustRightInd w:val="0"/>
        <w:spacing w:after="0" w:line="240" w:lineRule="auto"/>
        <w:rPr>
          <w:rFonts w:ascii="Arial" w:hAnsi="Arial" w:cs="Arial"/>
          <w:sz w:val="24"/>
          <w:szCs w:val="24"/>
        </w:rPr>
      </w:pPr>
    </w:p>
    <w:p w:rsidR="00193917" w:rsidRDefault="00193917" w:rsidP="0019391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Many pesticide companies </w:t>
      </w:r>
      <w:r w:rsidRPr="0087525A">
        <w:rPr>
          <w:rFonts w:ascii="Arial" w:hAnsi="Arial" w:cs="Arial"/>
          <w:sz w:val="24"/>
          <w:szCs w:val="24"/>
        </w:rPr>
        <w:t xml:space="preserve">(Monsanto, Aventis, </w:t>
      </w:r>
      <w:proofErr w:type="gramStart"/>
      <w:r w:rsidRPr="0087525A">
        <w:rPr>
          <w:rFonts w:ascii="Arial" w:hAnsi="Arial" w:cs="Arial"/>
          <w:sz w:val="24"/>
          <w:szCs w:val="24"/>
        </w:rPr>
        <w:t>Bayer</w:t>
      </w:r>
      <w:proofErr w:type="gramEnd"/>
      <w:r w:rsidRPr="0087525A">
        <w:rPr>
          <w:rFonts w:ascii="Arial" w:hAnsi="Arial" w:cs="Arial"/>
          <w:sz w:val="24"/>
          <w:szCs w:val="24"/>
        </w:rPr>
        <w:t>) are also drug</w:t>
      </w:r>
      <w:r>
        <w:rPr>
          <w:rFonts w:ascii="Arial" w:hAnsi="Arial" w:cs="Arial"/>
          <w:sz w:val="24"/>
          <w:szCs w:val="24"/>
        </w:rPr>
        <w:t xml:space="preserve"> manufacturers.” (4</w:t>
      </w:r>
      <w:r w:rsidRPr="0087525A">
        <w:rPr>
          <w:rFonts w:ascii="Arial" w:hAnsi="Arial" w:cs="Arial"/>
          <w:sz w:val="24"/>
          <w:szCs w:val="24"/>
        </w:rPr>
        <w:t xml:space="preserve">) </w:t>
      </w:r>
    </w:p>
    <w:p w:rsidR="00193917" w:rsidRPr="0087525A" w:rsidRDefault="00193917" w:rsidP="00193917">
      <w:pPr>
        <w:autoSpaceDE w:val="0"/>
        <w:autoSpaceDN w:val="0"/>
        <w:adjustRightInd w:val="0"/>
        <w:spacing w:after="0" w:line="240" w:lineRule="auto"/>
        <w:rPr>
          <w:rFonts w:ascii="Arial" w:hAnsi="Arial" w:cs="Arial"/>
          <w:sz w:val="24"/>
          <w:szCs w:val="24"/>
        </w:rPr>
      </w:pPr>
    </w:p>
    <w:p w:rsidR="00193917" w:rsidRDefault="00193917" w:rsidP="00193917">
      <w:pPr>
        <w:autoSpaceDE w:val="0"/>
        <w:autoSpaceDN w:val="0"/>
        <w:adjustRightInd w:val="0"/>
        <w:spacing w:after="0" w:line="240" w:lineRule="auto"/>
        <w:rPr>
          <w:rFonts w:ascii="Arial" w:hAnsi="Arial" w:cs="Arial"/>
          <w:sz w:val="24"/>
          <w:szCs w:val="24"/>
        </w:rPr>
      </w:pPr>
      <w:r>
        <w:rPr>
          <w:rFonts w:ascii="Arial" w:hAnsi="Arial" w:cs="Arial"/>
          <w:sz w:val="24"/>
          <w:szCs w:val="24"/>
        </w:rPr>
        <w:t xml:space="preserve">When you analyse submissions by stakeholders, please take this quote into consideration. Ensure you understand where your </w:t>
      </w:r>
      <w:proofErr w:type="gramStart"/>
      <w:r>
        <w:rPr>
          <w:rFonts w:ascii="Arial" w:hAnsi="Arial" w:cs="Arial"/>
          <w:sz w:val="24"/>
          <w:szCs w:val="24"/>
        </w:rPr>
        <w:t>‘information‘ comes</w:t>
      </w:r>
      <w:proofErr w:type="gramEnd"/>
      <w:r>
        <w:rPr>
          <w:rFonts w:ascii="Arial" w:hAnsi="Arial" w:cs="Arial"/>
          <w:sz w:val="24"/>
          <w:szCs w:val="24"/>
        </w:rPr>
        <w:t xml:space="preserve"> from. Do general statements manipulate you into thinking a certain way while not using any facts?</w:t>
      </w:r>
    </w:p>
    <w:p w:rsidR="0008597E" w:rsidRDefault="0008597E" w:rsidP="00193917">
      <w:pPr>
        <w:autoSpaceDE w:val="0"/>
        <w:autoSpaceDN w:val="0"/>
        <w:adjustRightInd w:val="0"/>
        <w:spacing w:after="0" w:line="240" w:lineRule="auto"/>
        <w:rPr>
          <w:rFonts w:ascii="Arial" w:hAnsi="Arial" w:cs="Arial"/>
          <w:sz w:val="24"/>
          <w:szCs w:val="24"/>
        </w:rPr>
      </w:pPr>
    </w:p>
    <w:p w:rsidR="00193917" w:rsidRDefault="00193917" w:rsidP="00193917">
      <w:pPr>
        <w:autoSpaceDE w:val="0"/>
        <w:autoSpaceDN w:val="0"/>
        <w:adjustRightInd w:val="0"/>
        <w:spacing w:after="0" w:line="240" w:lineRule="auto"/>
        <w:rPr>
          <w:rFonts w:ascii="Arial" w:hAnsi="Arial" w:cs="Arial"/>
          <w:sz w:val="24"/>
          <w:szCs w:val="24"/>
        </w:rPr>
      </w:pPr>
    </w:p>
    <w:p w:rsidR="00193917" w:rsidRDefault="00193917" w:rsidP="00193917">
      <w:pPr>
        <w:autoSpaceDE w:val="0"/>
        <w:autoSpaceDN w:val="0"/>
        <w:adjustRightInd w:val="0"/>
        <w:spacing w:after="0" w:line="240" w:lineRule="auto"/>
        <w:rPr>
          <w:rFonts w:ascii="Arial" w:hAnsi="Arial" w:cs="Arial"/>
          <w:b/>
          <w:sz w:val="24"/>
          <w:szCs w:val="24"/>
        </w:rPr>
      </w:pPr>
      <w:r w:rsidRPr="00607F08">
        <w:rPr>
          <w:rFonts w:ascii="Arial" w:hAnsi="Arial" w:cs="Arial"/>
          <w:b/>
          <w:sz w:val="24"/>
          <w:szCs w:val="24"/>
        </w:rPr>
        <w:t>Current Pesticide Use</w:t>
      </w:r>
    </w:p>
    <w:p w:rsidR="00193917" w:rsidRPr="00607F08" w:rsidRDefault="00193917" w:rsidP="00193917">
      <w:pPr>
        <w:autoSpaceDE w:val="0"/>
        <w:autoSpaceDN w:val="0"/>
        <w:adjustRightInd w:val="0"/>
        <w:spacing w:after="0" w:line="240" w:lineRule="auto"/>
        <w:rPr>
          <w:rFonts w:ascii="Arial" w:hAnsi="Arial" w:cs="Arial"/>
          <w:b/>
          <w:sz w:val="24"/>
          <w:szCs w:val="24"/>
        </w:rPr>
      </w:pPr>
    </w:p>
    <w:p w:rsidR="00193917" w:rsidRDefault="00193917" w:rsidP="00193917">
      <w:pPr>
        <w:rPr>
          <w:rFonts w:ascii="Arial" w:hAnsi="Arial" w:cs="Arial"/>
          <w:sz w:val="24"/>
          <w:szCs w:val="24"/>
        </w:rPr>
      </w:pPr>
      <w:r w:rsidRPr="00C65BF8">
        <w:rPr>
          <w:rFonts w:ascii="Arial" w:hAnsi="Arial" w:cs="Arial"/>
          <w:b/>
          <w:sz w:val="24"/>
          <w:szCs w:val="24"/>
        </w:rPr>
        <w:t>2005 Statistics Canada</w:t>
      </w:r>
      <w:r>
        <w:rPr>
          <w:rFonts w:ascii="Arial" w:hAnsi="Arial" w:cs="Arial"/>
          <w:sz w:val="24"/>
          <w:szCs w:val="24"/>
        </w:rPr>
        <w:t xml:space="preserve"> results indicated that 43% of SK households </w:t>
      </w:r>
      <w:proofErr w:type="gramStart"/>
      <w:r>
        <w:rPr>
          <w:rFonts w:ascii="Arial" w:hAnsi="Arial" w:cs="Arial"/>
          <w:sz w:val="24"/>
          <w:szCs w:val="24"/>
        </w:rPr>
        <w:t>used  pesticides</w:t>
      </w:r>
      <w:proofErr w:type="gramEnd"/>
      <w:r>
        <w:rPr>
          <w:rFonts w:ascii="Arial" w:hAnsi="Arial" w:cs="Arial"/>
          <w:sz w:val="24"/>
          <w:szCs w:val="24"/>
        </w:rPr>
        <w:t xml:space="preserve"> in their lawns and gardens, second only to Manitoba, (5) against an average of 31 % across Canada. In other words, most households don’t use them. </w:t>
      </w:r>
    </w:p>
    <w:p w:rsidR="0008597E" w:rsidRDefault="0008597E" w:rsidP="00193917">
      <w:pPr>
        <w:rPr>
          <w:rFonts w:ascii="Arial" w:hAnsi="Arial" w:cs="Arial"/>
          <w:sz w:val="24"/>
          <w:szCs w:val="24"/>
        </w:rPr>
      </w:pPr>
    </w:p>
    <w:p w:rsidR="00193917" w:rsidRPr="0083176F" w:rsidRDefault="00193917" w:rsidP="00193917">
      <w:pPr>
        <w:rPr>
          <w:rFonts w:ascii="Arial" w:hAnsi="Arial" w:cs="Arial"/>
          <w:b/>
          <w:sz w:val="24"/>
          <w:szCs w:val="24"/>
        </w:rPr>
      </w:pPr>
      <w:r w:rsidRPr="0083176F">
        <w:rPr>
          <w:rFonts w:ascii="Arial" w:hAnsi="Arial" w:cs="Arial"/>
          <w:b/>
          <w:sz w:val="24"/>
          <w:szCs w:val="24"/>
        </w:rPr>
        <w:t xml:space="preserve">Are </w:t>
      </w:r>
      <w:r>
        <w:rPr>
          <w:rFonts w:ascii="Arial" w:hAnsi="Arial" w:cs="Arial"/>
          <w:b/>
          <w:sz w:val="24"/>
          <w:szCs w:val="24"/>
        </w:rPr>
        <w:t xml:space="preserve">non-essential </w:t>
      </w:r>
      <w:r w:rsidRPr="0083176F">
        <w:rPr>
          <w:rFonts w:ascii="Arial" w:hAnsi="Arial" w:cs="Arial"/>
          <w:b/>
          <w:sz w:val="24"/>
          <w:szCs w:val="24"/>
        </w:rPr>
        <w:t xml:space="preserve">chemical pesticides necessary? </w:t>
      </w:r>
    </w:p>
    <w:p w:rsidR="00193917" w:rsidRPr="0087525A" w:rsidRDefault="00193917" w:rsidP="00193917">
      <w:pPr>
        <w:rPr>
          <w:rFonts w:ascii="Arial" w:hAnsi="Arial" w:cs="Arial"/>
          <w:sz w:val="24"/>
          <w:szCs w:val="24"/>
        </w:rPr>
      </w:pPr>
      <w:r w:rsidRPr="0087525A">
        <w:rPr>
          <w:rFonts w:ascii="Arial" w:hAnsi="Arial" w:cs="Arial"/>
          <w:sz w:val="24"/>
          <w:szCs w:val="24"/>
        </w:rPr>
        <w:t xml:space="preserve">The argument of whether we keep using </w:t>
      </w:r>
      <w:r>
        <w:rPr>
          <w:rFonts w:ascii="Arial" w:hAnsi="Arial" w:cs="Arial"/>
          <w:sz w:val="24"/>
          <w:szCs w:val="24"/>
        </w:rPr>
        <w:t xml:space="preserve">non-essential </w:t>
      </w:r>
      <w:r w:rsidRPr="0087525A">
        <w:rPr>
          <w:rFonts w:ascii="Arial" w:hAnsi="Arial" w:cs="Arial"/>
          <w:sz w:val="24"/>
          <w:szCs w:val="24"/>
        </w:rPr>
        <w:t xml:space="preserve">chemical pesticides should rest on </w:t>
      </w:r>
      <w:r>
        <w:rPr>
          <w:rFonts w:ascii="Arial" w:hAnsi="Arial" w:cs="Arial"/>
          <w:sz w:val="24"/>
          <w:szCs w:val="24"/>
        </w:rPr>
        <w:t xml:space="preserve">4 </w:t>
      </w:r>
      <w:r w:rsidRPr="0087525A">
        <w:rPr>
          <w:rFonts w:ascii="Arial" w:hAnsi="Arial" w:cs="Arial"/>
          <w:sz w:val="24"/>
          <w:szCs w:val="24"/>
        </w:rPr>
        <w:t>questions only:</w:t>
      </w:r>
    </w:p>
    <w:p w:rsidR="00193917" w:rsidRPr="0087525A" w:rsidRDefault="00193917" w:rsidP="00193917">
      <w:pPr>
        <w:pStyle w:val="ListParagraph"/>
        <w:numPr>
          <w:ilvl w:val="0"/>
          <w:numId w:val="1"/>
        </w:numPr>
        <w:rPr>
          <w:rFonts w:ascii="Arial" w:hAnsi="Arial" w:cs="Arial"/>
          <w:b/>
          <w:sz w:val="24"/>
          <w:szCs w:val="24"/>
        </w:rPr>
      </w:pPr>
      <w:r w:rsidRPr="0087525A">
        <w:rPr>
          <w:rFonts w:ascii="Arial" w:hAnsi="Arial" w:cs="Arial"/>
          <w:b/>
          <w:sz w:val="24"/>
          <w:szCs w:val="24"/>
        </w:rPr>
        <w:t xml:space="preserve">Are effective alternatives available? </w:t>
      </w:r>
    </w:p>
    <w:p w:rsidR="00193917" w:rsidRPr="0087525A" w:rsidRDefault="00193917" w:rsidP="00193917">
      <w:pPr>
        <w:pStyle w:val="ListParagraph"/>
        <w:ind w:left="825"/>
        <w:rPr>
          <w:rFonts w:ascii="Arial" w:hAnsi="Arial" w:cs="Arial"/>
          <w:sz w:val="24"/>
          <w:szCs w:val="24"/>
        </w:rPr>
      </w:pPr>
      <w:r w:rsidRPr="0087525A">
        <w:rPr>
          <w:rFonts w:ascii="Arial" w:hAnsi="Arial" w:cs="Arial"/>
          <w:b/>
          <w:sz w:val="24"/>
          <w:szCs w:val="24"/>
        </w:rPr>
        <w:t>A:</w:t>
      </w:r>
      <w:r w:rsidRPr="0087525A">
        <w:rPr>
          <w:rFonts w:ascii="Arial" w:hAnsi="Arial" w:cs="Arial"/>
          <w:sz w:val="24"/>
          <w:szCs w:val="24"/>
        </w:rPr>
        <w:t xml:space="preserve"> A resounding yes for most uses.</w:t>
      </w:r>
    </w:p>
    <w:p w:rsidR="00193917" w:rsidRPr="0087525A" w:rsidRDefault="00193917" w:rsidP="00193917">
      <w:pPr>
        <w:pStyle w:val="ListParagraph"/>
        <w:ind w:left="825"/>
        <w:rPr>
          <w:rFonts w:ascii="Arial" w:hAnsi="Arial" w:cs="Arial"/>
          <w:sz w:val="24"/>
          <w:szCs w:val="24"/>
        </w:rPr>
      </w:pPr>
    </w:p>
    <w:p w:rsidR="00193917" w:rsidRPr="0087525A" w:rsidRDefault="00193917" w:rsidP="00193917">
      <w:pPr>
        <w:pStyle w:val="ListParagraph"/>
        <w:numPr>
          <w:ilvl w:val="0"/>
          <w:numId w:val="1"/>
        </w:numPr>
        <w:rPr>
          <w:rFonts w:ascii="Arial" w:hAnsi="Arial" w:cs="Arial"/>
          <w:b/>
          <w:sz w:val="24"/>
          <w:szCs w:val="24"/>
        </w:rPr>
      </w:pPr>
      <w:r w:rsidRPr="0087525A">
        <w:rPr>
          <w:rFonts w:ascii="Arial" w:hAnsi="Arial" w:cs="Arial"/>
          <w:b/>
          <w:sz w:val="24"/>
          <w:szCs w:val="24"/>
        </w:rPr>
        <w:t>Do they work well?</w:t>
      </w:r>
    </w:p>
    <w:p w:rsidR="00193917" w:rsidRDefault="00193917" w:rsidP="00193917">
      <w:pPr>
        <w:pStyle w:val="ListParagraph"/>
        <w:ind w:left="825"/>
        <w:rPr>
          <w:rFonts w:ascii="Arial" w:hAnsi="Arial" w:cs="Arial"/>
          <w:sz w:val="24"/>
          <w:szCs w:val="24"/>
        </w:rPr>
      </w:pPr>
      <w:r w:rsidRPr="0087525A">
        <w:rPr>
          <w:rFonts w:ascii="Arial" w:hAnsi="Arial" w:cs="Arial"/>
          <w:b/>
          <w:sz w:val="24"/>
          <w:szCs w:val="24"/>
        </w:rPr>
        <w:lastRenderedPageBreak/>
        <w:t>A:</w:t>
      </w:r>
      <w:r w:rsidRPr="0087525A">
        <w:rPr>
          <w:rFonts w:ascii="Arial" w:hAnsi="Arial" w:cs="Arial"/>
          <w:sz w:val="24"/>
          <w:szCs w:val="24"/>
        </w:rPr>
        <w:t xml:space="preserve"> Yes as the natural lawn care business (wherever it exists and is priced and advertised properly (1)) keeps expanding by leaps and bounds and retaining satisfied custom</w:t>
      </w:r>
      <w:r>
        <w:rPr>
          <w:rFonts w:ascii="Arial" w:hAnsi="Arial" w:cs="Arial"/>
          <w:sz w:val="24"/>
          <w:szCs w:val="24"/>
        </w:rPr>
        <w:t>ers.</w:t>
      </w:r>
    </w:p>
    <w:p w:rsidR="00193917" w:rsidRPr="0087525A" w:rsidRDefault="00193917" w:rsidP="00193917">
      <w:pPr>
        <w:pStyle w:val="ListParagraph"/>
        <w:ind w:left="825"/>
        <w:rPr>
          <w:rFonts w:ascii="Arial" w:hAnsi="Arial" w:cs="Arial"/>
          <w:sz w:val="24"/>
          <w:szCs w:val="24"/>
        </w:rPr>
      </w:pPr>
    </w:p>
    <w:p w:rsidR="00193917" w:rsidRDefault="00193917" w:rsidP="00193917">
      <w:pPr>
        <w:pStyle w:val="ListParagraph"/>
        <w:numPr>
          <w:ilvl w:val="0"/>
          <w:numId w:val="1"/>
        </w:numPr>
        <w:rPr>
          <w:rFonts w:ascii="Arial" w:hAnsi="Arial" w:cs="Arial"/>
          <w:b/>
          <w:sz w:val="24"/>
          <w:szCs w:val="24"/>
        </w:rPr>
      </w:pPr>
      <w:r w:rsidRPr="0087525A">
        <w:rPr>
          <w:rFonts w:ascii="Arial" w:hAnsi="Arial" w:cs="Arial"/>
          <w:b/>
          <w:sz w:val="24"/>
          <w:szCs w:val="24"/>
        </w:rPr>
        <w:t xml:space="preserve">Will the long term cost be the same, understanding that it may be a bit more costly during a transition </w:t>
      </w:r>
      <w:r>
        <w:rPr>
          <w:rFonts w:ascii="Arial" w:hAnsi="Arial" w:cs="Arial"/>
          <w:b/>
          <w:sz w:val="24"/>
          <w:szCs w:val="24"/>
        </w:rPr>
        <w:t>period?</w:t>
      </w:r>
    </w:p>
    <w:p w:rsidR="00193917" w:rsidRPr="00F044B0" w:rsidRDefault="00193917" w:rsidP="00193917">
      <w:pPr>
        <w:pStyle w:val="ListParagraph"/>
        <w:ind w:left="825"/>
        <w:rPr>
          <w:rFonts w:ascii="Arial" w:hAnsi="Arial" w:cs="Arial"/>
          <w:sz w:val="24"/>
          <w:szCs w:val="24"/>
        </w:rPr>
      </w:pPr>
      <w:r w:rsidRPr="0087525A">
        <w:rPr>
          <w:rFonts w:ascii="Arial" w:hAnsi="Arial" w:cs="Arial"/>
          <w:b/>
          <w:sz w:val="24"/>
          <w:szCs w:val="24"/>
        </w:rPr>
        <w:t>A:</w:t>
      </w:r>
      <w:r w:rsidRPr="0087525A">
        <w:rPr>
          <w:rFonts w:ascii="Arial" w:hAnsi="Arial" w:cs="Arial"/>
          <w:sz w:val="24"/>
          <w:szCs w:val="24"/>
        </w:rPr>
        <w:t xml:space="preserve"> </w:t>
      </w:r>
      <w:r w:rsidRPr="00F044B0">
        <w:rPr>
          <w:rFonts w:ascii="Arial" w:hAnsi="Arial" w:cs="Arial"/>
          <w:sz w:val="24"/>
          <w:szCs w:val="24"/>
        </w:rPr>
        <w:t xml:space="preserve">The costs have been shown to be comparable. </w:t>
      </w:r>
    </w:p>
    <w:p w:rsidR="00193917" w:rsidRDefault="00193917" w:rsidP="00193917">
      <w:pPr>
        <w:pStyle w:val="ListParagraph"/>
        <w:ind w:left="825"/>
        <w:rPr>
          <w:rFonts w:ascii="Arial" w:hAnsi="Arial" w:cs="Arial"/>
          <w:sz w:val="24"/>
          <w:szCs w:val="24"/>
        </w:rPr>
      </w:pPr>
      <w:r>
        <w:rPr>
          <w:rFonts w:ascii="Arial" w:hAnsi="Arial" w:cs="Arial"/>
          <w:sz w:val="24"/>
          <w:szCs w:val="24"/>
        </w:rPr>
        <w:t>(Regi</w:t>
      </w:r>
      <w:r w:rsidRPr="0087525A">
        <w:rPr>
          <w:rFonts w:ascii="Arial" w:hAnsi="Arial" w:cs="Arial"/>
          <w:sz w:val="24"/>
          <w:szCs w:val="24"/>
        </w:rPr>
        <w:t>n</w:t>
      </w:r>
      <w:r>
        <w:rPr>
          <w:rFonts w:ascii="Arial" w:hAnsi="Arial" w:cs="Arial"/>
          <w:sz w:val="24"/>
          <w:szCs w:val="24"/>
        </w:rPr>
        <w:t>a has had 3 pesticide-</w:t>
      </w:r>
      <w:r w:rsidRPr="0087525A">
        <w:rPr>
          <w:rFonts w:ascii="Arial" w:hAnsi="Arial" w:cs="Arial"/>
          <w:sz w:val="24"/>
          <w:szCs w:val="24"/>
        </w:rPr>
        <w:t xml:space="preserve">free parks for a few years, </w:t>
      </w:r>
      <w:proofErr w:type="gramStart"/>
      <w:r w:rsidRPr="0087525A">
        <w:rPr>
          <w:rFonts w:ascii="Arial" w:hAnsi="Arial" w:cs="Arial"/>
          <w:sz w:val="24"/>
          <w:szCs w:val="24"/>
        </w:rPr>
        <w:t>and  already</w:t>
      </w:r>
      <w:proofErr w:type="gramEnd"/>
      <w:r w:rsidRPr="0087525A">
        <w:rPr>
          <w:rFonts w:ascii="Arial" w:hAnsi="Arial" w:cs="Arial"/>
          <w:sz w:val="24"/>
          <w:szCs w:val="24"/>
        </w:rPr>
        <w:t xml:space="preserve"> maintains their playing fields pesticide-free using good lawn care practices and </w:t>
      </w:r>
      <w:r>
        <w:rPr>
          <w:rFonts w:ascii="Arial" w:hAnsi="Arial" w:cs="Arial"/>
          <w:sz w:val="24"/>
          <w:szCs w:val="24"/>
        </w:rPr>
        <w:t xml:space="preserve">playgrounds using </w:t>
      </w:r>
      <w:r w:rsidRPr="0087525A">
        <w:rPr>
          <w:rFonts w:ascii="Arial" w:hAnsi="Arial" w:cs="Arial"/>
          <w:sz w:val="24"/>
          <w:szCs w:val="24"/>
        </w:rPr>
        <w:t xml:space="preserve">low toxicity herbicides such as vinegar.  Steam weed treatment is not only available and effective if used properly, but Regina has a director of parks experienced in alternatives as he lived in Barrie, Ontario, during a period of transition from pesticides to alternatives. </w:t>
      </w:r>
      <w:r>
        <w:rPr>
          <w:rFonts w:ascii="Arial" w:hAnsi="Arial" w:cs="Arial"/>
          <w:sz w:val="24"/>
          <w:szCs w:val="24"/>
        </w:rPr>
        <w:t>)</w:t>
      </w:r>
    </w:p>
    <w:p w:rsidR="00193917" w:rsidRDefault="00193917" w:rsidP="00193917">
      <w:pPr>
        <w:pStyle w:val="ListParagraph"/>
        <w:ind w:left="825"/>
        <w:rPr>
          <w:rFonts w:ascii="Arial" w:hAnsi="Arial" w:cs="Arial"/>
          <w:sz w:val="24"/>
          <w:szCs w:val="24"/>
        </w:rPr>
      </w:pPr>
    </w:p>
    <w:p w:rsidR="00193917" w:rsidRPr="00F044B0" w:rsidRDefault="00193917" w:rsidP="00193917">
      <w:pPr>
        <w:pStyle w:val="ListParagraph"/>
        <w:numPr>
          <w:ilvl w:val="0"/>
          <w:numId w:val="1"/>
        </w:numPr>
        <w:rPr>
          <w:rFonts w:ascii="Arial" w:hAnsi="Arial" w:cs="Arial"/>
          <w:b/>
          <w:sz w:val="24"/>
          <w:szCs w:val="24"/>
        </w:rPr>
      </w:pPr>
      <w:r w:rsidRPr="00F044B0">
        <w:rPr>
          <w:rFonts w:ascii="Arial" w:hAnsi="Arial" w:cs="Arial"/>
          <w:b/>
          <w:sz w:val="24"/>
          <w:szCs w:val="24"/>
        </w:rPr>
        <w:t>Can alternatives maintain large scale public spaces?</w:t>
      </w:r>
    </w:p>
    <w:p w:rsidR="00193917" w:rsidRPr="0087525A" w:rsidRDefault="00193917" w:rsidP="00193917">
      <w:pPr>
        <w:pStyle w:val="ListParagraph"/>
        <w:ind w:left="825"/>
        <w:rPr>
          <w:rFonts w:ascii="Arial" w:hAnsi="Arial" w:cs="Arial"/>
          <w:b/>
          <w:sz w:val="24"/>
          <w:szCs w:val="24"/>
        </w:rPr>
      </w:pPr>
      <w:r w:rsidRPr="00F044B0">
        <w:rPr>
          <w:rFonts w:ascii="Arial" w:hAnsi="Arial" w:cs="Arial"/>
          <w:b/>
          <w:sz w:val="24"/>
          <w:szCs w:val="24"/>
        </w:rPr>
        <w:t>Answer</w:t>
      </w:r>
      <w:r>
        <w:rPr>
          <w:rFonts w:ascii="Arial" w:hAnsi="Arial" w:cs="Arial"/>
          <w:sz w:val="24"/>
          <w:szCs w:val="24"/>
        </w:rPr>
        <w:t xml:space="preserve">: They are already doing so in many municipalities. </w:t>
      </w:r>
      <w:r w:rsidRPr="00607F08">
        <w:rPr>
          <w:rFonts w:ascii="Arial" w:hAnsi="Arial" w:cs="Arial"/>
          <w:sz w:val="24"/>
          <w:szCs w:val="24"/>
          <w:highlight w:val="yellow"/>
        </w:rPr>
        <w:t>( e.g.</w:t>
      </w:r>
      <w:r>
        <w:rPr>
          <w:rFonts w:ascii="Arial" w:hAnsi="Arial" w:cs="Arial"/>
          <w:sz w:val="24"/>
          <w:szCs w:val="24"/>
        </w:rPr>
        <w:t xml:space="preserve"> the town of Marblehead (MA),Seattle (WA), San Francisco (CA) and many other US municipalities as well as 4 provinces and over 171 Canadian municipalities(6) )</w:t>
      </w:r>
    </w:p>
    <w:p w:rsidR="00193917" w:rsidRPr="0087525A" w:rsidRDefault="00193917" w:rsidP="00193917">
      <w:pPr>
        <w:rPr>
          <w:rFonts w:ascii="Arial" w:hAnsi="Arial" w:cs="Arial"/>
          <w:sz w:val="24"/>
          <w:szCs w:val="24"/>
        </w:rPr>
      </w:pPr>
      <w:r w:rsidRPr="0087525A">
        <w:rPr>
          <w:rFonts w:ascii="Arial" w:hAnsi="Arial" w:cs="Arial"/>
          <w:sz w:val="24"/>
          <w:szCs w:val="24"/>
        </w:rPr>
        <w:t>For information on alternatives to pesticides for municipalities, please consult SNAP’s we</w:t>
      </w:r>
      <w:r>
        <w:rPr>
          <w:rFonts w:ascii="Arial" w:hAnsi="Arial" w:cs="Arial"/>
          <w:sz w:val="24"/>
          <w:szCs w:val="24"/>
        </w:rPr>
        <w:t>bsite under program and look at:</w:t>
      </w:r>
    </w:p>
    <w:p w:rsidR="00193917" w:rsidRPr="0087525A" w:rsidRDefault="006E15C4" w:rsidP="00193917">
      <w:pPr>
        <w:rPr>
          <w:rFonts w:ascii="Arial" w:hAnsi="Arial" w:cs="Arial"/>
          <w:sz w:val="24"/>
          <w:szCs w:val="24"/>
        </w:rPr>
      </w:pPr>
      <w:hyperlink r:id="rId6" w:history="1">
        <w:r w:rsidR="00193917" w:rsidRPr="0087525A">
          <w:rPr>
            <w:rStyle w:val="Hyperlink"/>
            <w:rFonts w:ascii="Arial" w:hAnsi="Arial" w:cs="Arial"/>
            <w:sz w:val="24"/>
            <w:szCs w:val="24"/>
          </w:rPr>
          <w:t xml:space="preserve">Organic Land Care Training for Municipal Officials or Transitioning Landscapers </w:t>
        </w:r>
      </w:hyperlink>
      <w:r w:rsidR="00193917" w:rsidRPr="0087525A">
        <w:rPr>
          <w:rStyle w:val="style941"/>
          <w:rFonts w:ascii="Arial" w:hAnsi="Arial" w:cs="Arial"/>
          <w:sz w:val="24"/>
          <w:szCs w:val="24"/>
        </w:rPr>
        <w:t>- class developed for the Green Trades Association conference, November 2010</w:t>
      </w:r>
    </w:p>
    <w:p w:rsidR="00193917" w:rsidRDefault="00193917" w:rsidP="00193917">
      <w:pPr>
        <w:rPr>
          <w:rStyle w:val="Hyperlink"/>
          <w:rFonts w:ascii="Arial" w:hAnsi="Arial" w:cs="Arial"/>
          <w:sz w:val="24"/>
          <w:szCs w:val="24"/>
        </w:rPr>
      </w:pPr>
      <w:r>
        <w:t>(</w:t>
      </w:r>
      <w:hyperlink r:id="rId7" w:history="1">
        <w:r w:rsidRPr="0087525A">
          <w:rPr>
            <w:rStyle w:val="Hyperlink"/>
            <w:rFonts w:ascii="Arial" w:hAnsi="Arial" w:cs="Arial"/>
            <w:sz w:val="24"/>
            <w:szCs w:val="24"/>
          </w:rPr>
          <w:t>http://www.snapinfo.ca/html/OrganicLandCareTraining.htm</w:t>
        </w:r>
      </w:hyperlink>
      <w:r>
        <w:rPr>
          <w:rStyle w:val="Hyperlink"/>
          <w:rFonts w:ascii="Arial" w:hAnsi="Arial" w:cs="Arial"/>
          <w:sz w:val="24"/>
          <w:szCs w:val="24"/>
        </w:rPr>
        <w:t>)</w:t>
      </w:r>
    </w:p>
    <w:p w:rsidR="00193917" w:rsidRPr="0083176F" w:rsidRDefault="00193917" w:rsidP="00193917">
      <w:pPr>
        <w:rPr>
          <w:rFonts w:ascii="Arial" w:hAnsi="Arial" w:cs="Arial"/>
          <w:sz w:val="24"/>
          <w:szCs w:val="24"/>
        </w:rPr>
      </w:pPr>
      <w:r w:rsidRPr="0083176F">
        <w:rPr>
          <w:rStyle w:val="Hyperlink"/>
          <w:rFonts w:ascii="Arial" w:hAnsi="Arial" w:cs="Arial"/>
          <w:color w:val="auto"/>
          <w:sz w:val="24"/>
          <w:szCs w:val="24"/>
          <w:u w:val="none"/>
        </w:rPr>
        <w:t>I have also developed an</w:t>
      </w:r>
      <w:r>
        <w:rPr>
          <w:rStyle w:val="Hyperlink"/>
          <w:rFonts w:ascii="Arial" w:hAnsi="Arial" w:cs="Arial"/>
          <w:color w:val="auto"/>
          <w:sz w:val="24"/>
          <w:szCs w:val="24"/>
          <w:u w:val="none"/>
        </w:rPr>
        <w:t xml:space="preserve"> </w:t>
      </w:r>
      <w:r w:rsidRPr="0083176F">
        <w:rPr>
          <w:rStyle w:val="Hyperlink"/>
          <w:rFonts w:ascii="Arial" w:hAnsi="Arial" w:cs="Arial"/>
          <w:i/>
          <w:color w:val="auto"/>
          <w:sz w:val="24"/>
          <w:szCs w:val="24"/>
          <w:u w:val="none"/>
        </w:rPr>
        <w:t>Organic Gardening C</w:t>
      </w:r>
      <w:r>
        <w:rPr>
          <w:rStyle w:val="Hyperlink"/>
          <w:rFonts w:ascii="Arial" w:hAnsi="Arial" w:cs="Arial"/>
          <w:i/>
          <w:color w:val="auto"/>
          <w:sz w:val="24"/>
          <w:szCs w:val="24"/>
          <w:u w:val="none"/>
        </w:rPr>
        <w:t xml:space="preserve">lass. </w:t>
      </w:r>
      <w:r w:rsidRPr="00AE2498">
        <w:rPr>
          <w:rStyle w:val="Hyperlink"/>
          <w:rFonts w:ascii="Arial" w:hAnsi="Arial" w:cs="Arial"/>
          <w:color w:val="auto"/>
          <w:sz w:val="24"/>
          <w:szCs w:val="24"/>
          <w:u w:val="none"/>
        </w:rPr>
        <w:t xml:space="preserve">All </w:t>
      </w:r>
      <w:r>
        <w:rPr>
          <w:rStyle w:val="Hyperlink"/>
          <w:rFonts w:ascii="Arial" w:hAnsi="Arial" w:cs="Arial"/>
          <w:color w:val="auto"/>
          <w:sz w:val="24"/>
          <w:szCs w:val="24"/>
          <w:u w:val="none"/>
        </w:rPr>
        <w:t>the class notes for both presentations are</w:t>
      </w:r>
      <w:r w:rsidRPr="0083176F">
        <w:rPr>
          <w:rStyle w:val="Hyperlink"/>
          <w:rFonts w:ascii="Arial" w:hAnsi="Arial" w:cs="Arial"/>
          <w:color w:val="auto"/>
          <w:sz w:val="24"/>
          <w:szCs w:val="24"/>
          <w:u w:val="none"/>
        </w:rPr>
        <w:t xml:space="preserve"> available on SNAP’</w:t>
      </w:r>
      <w:r>
        <w:rPr>
          <w:rStyle w:val="Hyperlink"/>
          <w:rFonts w:ascii="Arial" w:hAnsi="Arial" w:cs="Arial"/>
          <w:color w:val="auto"/>
          <w:sz w:val="24"/>
          <w:szCs w:val="24"/>
          <w:u w:val="none"/>
        </w:rPr>
        <w:t>s site free of charge.</w:t>
      </w:r>
    </w:p>
    <w:p w:rsidR="00193917" w:rsidRDefault="00193917" w:rsidP="00193917">
      <w:pPr>
        <w:rPr>
          <w:rFonts w:ascii="Arial" w:hAnsi="Arial" w:cs="Arial"/>
          <w:sz w:val="24"/>
          <w:szCs w:val="24"/>
        </w:rPr>
      </w:pPr>
    </w:p>
    <w:p w:rsidR="00193917" w:rsidRPr="00A64FB0" w:rsidRDefault="00193917" w:rsidP="00193917">
      <w:pPr>
        <w:rPr>
          <w:rFonts w:ascii="Arial" w:hAnsi="Arial" w:cs="Arial"/>
          <w:b/>
          <w:sz w:val="24"/>
          <w:szCs w:val="24"/>
        </w:rPr>
      </w:pPr>
      <w:r w:rsidRPr="00A64FB0">
        <w:rPr>
          <w:rFonts w:ascii="Arial" w:hAnsi="Arial" w:cs="Arial"/>
          <w:b/>
          <w:sz w:val="24"/>
          <w:szCs w:val="24"/>
        </w:rPr>
        <w:t>Conclusion</w:t>
      </w:r>
    </w:p>
    <w:p w:rsidR="00193917" w:rsidRDefault="00193917" w:rsidP="00193917">
      <w:pPr>
        <w:rPr>
          <w:rFonts w:ascii="Arial" w:hAnsi="Arial" w:cs="Arial"/>
          <w:sz w:val="24"/>
          <w:szCs w:val="24"/>
        </w:rPr>
      </w:pPr>
      <w:r>
        <w:rPr>
          <w:rFonts w:ascii="Arial" w:hAnsi="Arial" w:cs="Arial"/>
          <w:sz w:val="24"/>
          <w:szCs w:val="24"/>
        </w:rPr>
        <w:t xml:space="preserve">In conclusion, pesticides are registered for use in spite of their known adverse health effects. It is illegal in Canada to say or imply that a pest control product is safe, even if used according to label. Testing for many health effects such as endocrine disruption is still not included for pesticide registration in Canada. </w:t>
      </w:r>
    </w:p>
    <w:p w:rsidR="00193917" w:rsidRDefault="00193917" w:rsidP="00193917">
      <w:pPr>
        <w:rPr>
          <w:rFonts w:ascii="Arial" w:hAnsi="Arial" w:cs="Arial"/>
          <w:sz w:val="24"/>
          <w:szCs w:val="24"/>
        </w:rPr>
      </w:pPr>
      <w:r>
        <w:rPr>
          <w:rFonts w:ascii="Arial" w:hAnsi="Arial" w:cs="Arial"/>
          <w:sz w:val="24"/>
          <w:szCs w:val="24"/>
        </w:rPr>
        <w:t xml:space="preserve">Most households do not use chemical pesticides even in Saskatchewan.  Many hundreds of Regina citizens have expressed their desire for a pesticide bylaw in the past. </w:t>
      </w:r>
    </w:p>
    <w:p w:rsidR="00193917" w:rsidRDefault="00193917" w:rsidP="00193917">
      <w:pPr>
        <w:rPr>
          <w:rFonts w:ascii="Arial" w:hAnsi="Arial" w:cs="Arial"/>
          <w:sz w:val="24"/>
          <w:szCs w:val="24"/>
        </w:rPr>
      </w:pPr>
      <w:r>
        <w:rPr>
          <w:rFonts w:ascii="Arial" w:hAnsi="Arial" w:cs="Arial"/>
          <w:sz w:val="24"/>
          <w:szCs w:val="24"/>
        </w:rPr>
        <w:lastRenderedPageBreak/>
        <w:t>Effective alternatives are available. Alternative businesses as well as conventional ones who have made the shift</w:t>
      </w:r>
      <w:r w:rsidRPr="00A64FB0">
        <w:rPr>
          <w:rFonts w:ascii="Arial" w:hAnsi="Arial" w:cs="Arial"/>
          <w:sz w:val="24"/>
          <w:szCs w:val="24"/>
          <w:u w:val="single"/>
        </w:rPr>
        <w:t xml:space="preserve"> thrive</w:t>
      </w:r>
      <w:r>
        <w:rPr>
          <w:rFonts w:ascii="Arial" w:hAnsi="Arial" w:cs="Arial"/>
          <w:sz w:val="24"/>
          <w:szCs w:val="24"/>
        </w:rPr>
        <w:t xml:space="preserve"> in provinces and municipalities with laws or bylaws. It’s hard to understand why the lawn care industry is shooting itself in the foot by refusing to move forward. </w:t>
      </w:r>
    </w:p>
    <w:p w:rsidR="00193917" w:rsidRDefault="00193917" w:rsidP="00193917">
      <w:pPr>
        <w:rPr>
          <w:rFonts w:ascii="Arial" w:hAnsi="Arial" w:cs="Arial"/>
          <w:sz w:val="24"/>
          <w:szCs w:val="24"/>
        </w:rPr>
      </w:pPr>
      <w:r>
        <w:rPr>
          <w:rFonts w:ascii="Arial" w:hAnsi="Arial" w:cs="Arial"/>
          <w:sz w:val="24"/>
          <w:szCs w:val="24"/>
        </w:rPr>
        <w:t>A bylaw would finally put alternative pesticide products on garden center shelves where they should be and hopefully lead to some training for garden center personnel.</w:t>
      </w:r>
    </w:p>
    <w:p w:rsidR="00193917" w:rsidRDefault="00193917" w:rsidP="00193917">
      <w:pPr>
        <w:autoSpaceDE w:val="0"/>
        <w:autoSpaceDN w:val="0"/>
        <w:adjustRightInd w:val="0"/>
        <w:spacing w:after="0" w:line="240" w:lineRule="auto"/>
        <w:rPr>
          <w:rFonts w:ascii="Arial" w:hAnsi="Arial" w:cs="Arial"/>
          <w:sz w:val="24"/>
          <w:szCs w:val="24"/>
        </w:rPr>
      </w:pPr>
      <w:r w:rsidRPr="0087525A">
        <w:rPr>
          <w:rFonts w:ascii="Arial" w:hAnsi="Arial" w:cs="Arial"/>
          <w:sz w:val="24"/>
          <w:szCs w:val="24"/>
        </w:rPr>
        <w:t>In June 28, 2001, the Supreme Court of Canada upheld the right of Canadian municipalities to pass pesticide bylaws.</w:t>
      </w:r>
      <w:r>
        <w:rPr>
          <w:rFonts w:ascii="Arial" w:hAnsi="Arial" w:cs="Arial"/>
          <w:sz w:val="24"/>
          <w:szCs w:val="24"/>
        </w:rPr>
        <w:t xml:space="preserve">  It is time for Regina to get over</w:t>
      </w:r>
      <w:r w:rsidRPr="0087525A">
        <w:rPr>
          <w:rFonts w:ascii="Arial" w:hAnsi="Arial" w:cs="Arial"/>
          <w:sz w:val="24"/>
          <w:szCs w:val="24"/>
        </w:rPr>
        <w:t xml:space="preserve"> propaganda </w:t>
      </w:r>
      <w:r>
        <w:rPr>
          <w:rFonts w:ascii="Arial" w:hAnsi="Arial" w:cs="Arial"/>
          <w:sz w:val="24"/>
          <w:szCs w:val="24"/>
        </w:rPr>
        <w:t xml:space="preserve">of industry </w:t>
      </w:r>
      <w:r w:rsidRPr="0087525A">
        <w:rPr>
          <w:rFonts w:ascii="Arial" w:hAnsi="Arial" w:cs="Arial"/>
          <w:sz w:val="24"/>
          <w:szCs w:val="24"/>
        </w:rPr>
        <w:t>stakeholders</w:t>
      </w:r>
      <w:r>
        <w:rPr>
          <w:rFonts w:ascii="Arial" w:hAnsi="Arial" w:cs="Arial"/>
          <w:sz w:val="24"/>
          <w:szCs w:val="24"/>
        </w:rPr>
        <w:t xml:space="preserve"> (7)</w:t>
      </w:r>
      <w:r w:rsidRPr="0087525A">
        <w:rPr>
          <w:rFonts w:ascii="Arial" w:hAnsi="Arial" w:cs="Arial"/>
          <w:sz w:val="24"/>
          <w:szCs w:val="24"/>
        </w:rPr>
        <w:t xml:space="preserve"> and make a decision to protect its citizens from the harm of pesticides. </w:t>
      </w:r>
      <w:r>
        <w:rPr>
          <w:rFonts w:ascii="Arial" w:hAnsi="Arial" w:cs="Arial"/>
          <w:sz w:val="24"/>
          <w:szCs w:val="24"/>
        </w:rPr>
        <w:t xml:space="preserve"> Effective tools are available now. </w:t>
      </w:r>
    </w:p>
    <w:p w:rsidR="00193917" w:rsidRDefault="00193917" w:rsidP="00193917">
      <w:pPr>
        <w:rPr>
          <w:rFonts w:ascii="Arial" w:hAnsi="Arial" w:cs="Arial"/>
          <w:sz w:val="24"/>
          <w:szCs w:val="24"/>
        </w:rPr>
      </w:pPr>
    </w:p>
    <w:p w:rsidR="00193917" w:rsidRDefault="00193917" w:rsidP="00193917">
      <w:pPr>
        <w:rPr>
          <w:rFonts w:ascii="Arial" w:hAnsi="Arial" w:cs="Arial"/>
          <w:sz w:val="24"/>
          <w:szCs w:val="24"/>
        </w:rPr>
      </w:pPr>
      <w:r>
        <w:rPr>
          <w:rFonts w:ascii="Arial" w:hAnsi="Arial" w:cs="Arial"/>
          <w:sz w:val="24"/>
          <w:szCs w:val="24"/>
        </w:rPr>
        <w:t xml:space="preserve">Thank you, </w:t>
      </w:r>
    </w:p>
    <w:p w:rsidR="00193917" w:rsidRPr="0087525A" w:rsidRDefault="00193917" w:rsidP="00193917">
      <w:pPr>
        <w:rPr>
          <w:rFonts w:ascii="Arial" w:hAnsi="Arial" w:cs="Arial"/>
          <w:sz w:val="24"/>
          <w:szCs w:val="24"/>
        </w:rPr>
      </w:pPr>
      <w:r w:rsidRPr="0087525A">
        <w:rPr>
          <w:rFonts w:ascii="Arial" w:hAnsi="Arial" w:cs="Arial"/>
          <w:sz w:val="24"/>
          <w:szCs w:val="24"/>
        </w:rPr>
        <w:t>Please feel free to contact me if any more information is needed,</w:t>
      </w:r>
    </w:p>
    <w:p w:rsidR="00193917" w:rsidRDefault="00193917" w:rsidP="00193917">
      <w:pPr>
        <w:rPr>
          <w:rFonts w:ascii="Arial" w:hAnsi="Arial" w:cs="Arial"/>
          <w:sz w:val="24"/>
          <w:szCs w:val="24"/>
        </w:rPr>
      </w:pPr>
    </w:p>
    <w:p w:rsidR="00193917" w:rsidRPr="0087525A" w:rsidRDefault="00193917" w:rsidP="00193917">
      <w:pPr>
        <w:rPr>
          <w:rFonts w:ascii="Arial" w:hAnsi="Arial" w:cs="Arial"/>
          <w:sz w:val="24"/>
          <w:szCs w:val="24"/>
        </w:rPr>
      </w:pPr>
      <w:proofErr w:type="spellStart"/>
      <w:r w:rsidRPr="0087525A">
        <w:rPr>
          <w:rFonts w:ascii="Arial" w:hAnsi="Arial" w:cs="Arial"/>
          <w:sz w:val="24"/>
          <w:szCs w:val="24"/>
        </w:rPr>
        <w:t>Paule</w:t>
      </w:r>
      <w:proofErr w:type="spellEnd"/>
      <w:r w:rsidRPr="0087525A">
        <w:rPr>
          <w:rFonts w:ascii="Arial" w:hAnsi="Arial" w:cs="Arial"/>
          <w:sz w:val="24"/>
          <w:szCs w:val="24"/>
        </w:rPr>
        <w:t xml:space="preserve"> </w:t>
      </w:r>
      <w:proofErr w:type="spellStart"/>
      <w:r w:rsidRPr="0087525A">
        <w:rPr>
          <w:rFonts w:ascii="Arial" w:hAnsi="Arial" w:cs="Arial"/>
          <w:sz w:val="24"/>
          <w:szCs w:val="24"/>
        </w:rPr>
        <w:t>Hjertaas</w:t>
      </w:r>
      <w:proofErr w:type="spellEnd"/>
    </w:p>
    <w:p w:rsidR="0008597E" w:rsidRDefault="0008597E" w:rsidP="00193917">
      <w:pPr>
        <w:rPr>
          <w:rFonts w:ascii="Arial" w:hAnsi="Arial" w:cs="Arial"/>
          <w:sz w:val="24"/>
          <w:szCs w:val="24"/>
        </w:rPr>
      </w:pPr>
      <w:r>
        <w:rPr>
          <w:rFonts w:ascii="Arial" w:hAnsi="Arial" w:cs="Arial"/>
          <w:sz w:val="24"/>
          <w:szCs w:val="24"/>
        </w:rPr>
        <w:t>SNAP president and spokesperson</w:t>
      </w:r>
    </w:p>
    <w:p w:rsidR="0008597E" w:rsidRDefault="0008597E" w:rsidP="00193917">
      <w:pPr>
        <w:rPr>
          <w:rFonts w:ascii="Arial" w:hAnsi="Arial" w:cs="Arial"/>
          <w:sz w:val="24"/>
          <w:szCs w:val="24"/>
        </w:rPr>
      </w:pPr>
      <w:r>
        <w:rPr>
          <w:rFonts w:ascii="Arial" w:hAnsi="Arial" w:cs="Arial"/>
          <w:sz w:val="24"/>
          <w:szCs w:val="24"/>
        </w:rPr>
        <w:t>www.snapinfo.ca</w:t>
      </w:r>
    </w:p>
    <w:p w:rsidR="00193917" w:rsidRDefault="0008597E" w:rsidP="00193917">
      <w:pPr>
        <w:rPr>
          <w:rFonts w:ascii="Arial" w:hAnsi="Arial" w:cs="Arial"/>
          <w:sz w:val="24"/>
          <w:szCs w:val="24"/>
        </w:rPr>
      </w:pPr>
      <w:r>
        <w:rPr>
          <w:rFonts w:ascii="Arial" w:hAnsi="Arial" w:cs="Arial"/>
          <w:sz w:val="24"/>
          <w:szCs w:val="24"/>
        </w:rPr>
        <w:t>dp.hjertaas@sasktel.net</w:t>
      </w:r>
    </w:p>
    <w:p w:rsidR="00193917" w:rsidRDefault="00193917" w:rsidP="00193917">
      <w:pPr>
        <w:rPr>
          <w:rFonts w:ascii="Arial" w:hAnsi="Arial" w:cs="Arial"/>
          <w:sz w:val="24"/>
          <w:szCs w:val="24"/>
        </w:rPr>
      </w:pPr>
    </w:p>
    <w:p w:rsidR="00193917" w:rsidRDefault="00193917" w:rsidP="00193917">
      <w:pPr>
        <w:rPr>
          <w:rFonts w:ascii="Arial" w:hAnsi="Arial" w:cs="Arial"/>
          <w:b/>
          <w:sz w:val="24"/>
          <w:szCs w:val="24"/>
        </w:rPr>
      </w:pPr>
      <w:r w:rsidRPr="00C13B2D">
        <w:rPr>
          <w:rFonts w:ascii="Arial" w:hAnsi="Arial" w:cs="Arial"/>
          <w:b/>
          <w:sz w:val="24"/>
          <w:szCs w:val="24"/>
        </w:rPr>
        <w:t>References</w:t>
      </w:r>
    </w:p>
    <w:p w:rsidR="00193917" w:rsidRDefault="00193917" w:rsidP="00193917">
      <w:pPr>
        <w:pStyle w:val="NormalWeb"/>
        <w:numPr>
          <w:ilvl w:val="0"/>
          <w:numId w:val="3"/>
        </w:numPr>
        <w:shd w:val="clear" w:color="auto" w:fill="FFFFFF"/>
        <w:rPr>
          <w:rFonts w:ascii="Arial" w:hAnsi="Arial" w:cs="Arial"/>
          <w:color w:val="000000"/>
          <w:sz w:val="20"/>
          <w:szCs w:val="20"/>
          <w:lang w:val="en"/>
        </w:rPr>
      </w:pPr>
      <w:r w:rsidRPr="00D83DAB">
        <w:rPr>
          <w:sz w:val="20"/>
          <w:szCs w:val="20"/>
        </w:rPr>
        <w:t>Fiona Gorman, representing the Biology Undergraduate and Graduate Society at the University of Regina.  Dec 12, 2002 Presentation to Parks and Recreation Board.</w:t>
      </w:r>
    </w:p>
    <w:p w:rsidR="00193917" w:rsidRPr="00CD61B7" w:rsidRDefault="00193917" w:rsidP="00193917">
      <w:pPr>
        <w:pStyle w:val="NormalWeb"/>
        <w:shd w:val="clear" w:color="auto" w:fill="FFFFFF"/>
        <w:ind w:left="720"/>
        <w:rPr>
          <w:rFonts w:ascii="Arial" w:hAnsi="Arial" w:cs="Arial"/>
          <w:color w:val="000000"/>
          <w:sz w:val="20"/>
          <w:szCs w:val="20"/>
          <w:lang w:val="en"/>
        </w:rPr>
      </w:pPr>
    </w:p>
    <w:p w:rsidR="00193917" w:rsidRPr="00D83DAB" w:rsidRDefault="00193917" w:rsidP="00193917">
      <w:pPr>
        <w:pStyle w:val="ListParagraph"/>
        <w:numPr>
          <w:ilvl w:val="0"/>
          <w:numId w:val="3"/>
        </w:numPr>
        <w:pBdr>
          <w:bottom w:val="single" w:sz="6" w:space="0" w:color="273E5B"/>
        </w:pBdr>
        <w:shd w:val="clear" w:color="auto" w:fill="FFFFFF"/>
        <w:spacing w:after="240" w:line="240" w:lineRule="auto"/>
        <w:outlineLvl w:val="1"/>
        <w:rPr>
          <w:rFonts w:ascii="Arial" w:eastAsia="Times New Roman" w:hAnsi="Arial" w:cs="Arial"/>
          <w:color w:val="455769"/>
          <w:kern w:val="36"/>
          <w:sz w:val="20"/>
          <w:szCs w:val="20"/>
          <w:lang w:val="en" w:eastAsia="en-CA"/>
        </w:rPr>
      </w:pPr>
      <w:r w:rsidRPr="00D83DAB">
        <w:rPr>
          <w:rFonts w:ascii="Arial" w:eastAsia="Times New Roman" w:hAnsi="Arial" w:cs="Arial"/>
          <w:color w:val="455769"/>
          <w:kern w:val="36"/>
          <w:sz w:val="20"/>
          <w:szCs w:val="20"/>
          <w:lang w:val="en" w:eastAsia="en-CA"/>
        </w:rPr>
        <w:t xml:space="preserve">The pesticide evaluation process under the </w:t>
      </w:r>
      <w:r w:rsidRPr="00D83DAB">
        <w:rPr>
          <w:rFonts w:ascii="Arial" w:eastAsia="Times New Roman" w:hAnsi="Arial" w:cs="Arial"/>
          <w:i/>
          <w:iCs/>
          <w:color w:val="455769"/>
          <w:kern w:val="36"/>
          <w:sz w:val="20"/>
          <w:szCs w:val="20"/>
          <w:lang w:val="en" w:eastAsia="en-CA"/>
        </w:rPr>
        <w:t>Pest Control Products Act</w:t>
      </w:r>
    </w:p>
    <w:p w:rsidR="00193917" w:rsidRPr="00D83DAB" w:rsidRDefault="00193917" w:rsidP="00193917">
      <w:pPr>
        <w:shd w:val="clear" w:color="auto" w:fill="FFFFFF"/>
        <w:spacing w:before="100" w:beforeAutospacing="1" w:after="100" w:afterAutospacing="1" w:line="240" w:lineRule="auto"/>
        <w:rPr>
          <w:rFonts w:ascii="Arial" w:eastAsia="Times New Roman" w:hAnsi="Arial" w:cs="Arial"/>
          <w:sz w:val="20"/>
          <w:szCs w:val="20"/>
          <w:lang w:val="en" w:eastAsia="en-CA"/>
        </w:rPr>
      </w:pPr>
      <w:r w:rsidRPr="00D83DAB">
        <w:rPr>
          <w:rFonts w:ascii="Arial" w:eastAsia="Times New Roman" w:hAnsi="Arial" w:cs="Arial"/>
          <w:b/>
          <w:bCs/>
          <w:sz w:val="20"/>
          <w:szCs w:val="20"/>
          <w:lang w:val="en" w:eastAsia="en-CA"/>
        </w:rPr>
        <w:t>Petition:</w:t>
      </w:r>
      <w:r w:rsidRPr="00D83DAB">
        <w:rPr>
          <w:rFonts w:ascii="Arial" w:eastAsia="Times New Roman" w:hAnsi="Arial" w:cs="Arial"/>
          <w:sz w:val="20"/>
          <w:szCs w:val="20"/>
          <w:lang w:val="en" w:eastAsia="en-CA"/>
        </w:rPr>
        <w:t xml:space="preserve"> 320</w:t>
      </w:r>
    </w:p>
    <w:p w:rsidR="00193917" w:rsidRPr="00D83DAB" w:rsidRDefault="00193917" w:rsidP="00193917">
      <w:pPr>
        <w:shd w:val="clear" w:color="auto" w:fill="FFFFFF"/>
        <w:spacing w:before="100" w:beforeAutospacing="1" w:after="100" w:afterAutospacing="1" w:line="240" w:lineRule="auto"/>
        <w:rPr>
          <w:rFonts w:ascii="Arial" w:eastAsia="Times New Roman" w:hAnsi="Arial" w:cs="Arial"/>
          <w:sz w:val="20"/>
          <w:szCs w:val="20"/>
          <w:lang w:val="en" w:eastAsia="en-CA"/>
        </w:rPr>
      </w:pPr>
      <w:r w:rsidRPr="00D83DAB">
        <w:rPr>
          <w:rFonts w:ascii="Arial" w:eastAsia="Times New Roman" w:hAnsi="Arial" w:cs="Arial"/>
          <w:b/>
          <w:bCs/>
          <w:sz w:val="20"/>
          <w:szCs w:val="20"/>
          <w:lang w:val="en" w:eastAsia="en-CA"/>
        </w:rPr>
        <w:t xml:space="preserve">Issue(s): </w:t>
      </w:r>
      <w:r w:rsidRPr="00D83DAB">
        <w:rPr>
          <w:rFonts w:ascii="Arial" w:eastAsia="Times New Roman" w:hAnsi="Arial" w:cs="Arial"/>
          <w:sz w:val="20"/>
          <w:szCs w:val="20"/>
          <w:lang w:val="en" w:eastAsia="en-CA"/>
        </w:rPr>
        <w:t>Compliance and enforcement, human/environmental health, pesticides and toxic substances</w:t>
      </w:r>
    </w:p>
    <w:p w:rsidR="00193917" w:rsidRPr="00D83DAB" w:rsidRDefault="00193917" w:rsidP="00193917">
      <w:pPr>
        <w:shd w:val="clear" w:color="auto" w:fill="FFFFFF"/>
        <w:spacing w:before="100" w:beforeAutospacing="1" w:after="100" w:afterAutospacing="1" w:line="240" w:lineRule="auto"/>
        <w:rPr>
          <w:rFonts w:ascii="Arial" w:eastAsia="Times New Roman" w:hAnsi="Arial" w:cs="Arial"/>
          <w:sz w:val="20"/>
          <w:szCs w:val="20"/>
          <w:lang w:val="en" w:eastAsia="en-CA"/>
        </w:rPr>
      </w:pPr>
      <w:r w:rsidRPr="00D83DAB">
        <w:rPr>
          <w:rFonts w:ascii="Arial" w:eastAsia="Times New Roman" w:hAnsi="Arial" w:cs="Arial"/>
          <w:b/>
          <w:bCs/>
          <w:sz w:val="20"/>
          <w:szCs w:val="20"/>
          <w:lang w:val="en" w:eastAsia="en-CA"/>
        </w:rPr>
        <w:t xml:space="preserve">Petitioner(s): </w:t>
      </w:r>
      <w:r w:rsidRPr="00D83DAB">
        <w:rPr>
          <w:rFonts w:ascii="Arial" w:eastAsia="Times New Roman" w:hAnsi="Arial" w:cs="Arial"/>
          <w:sz w:val="20"/>
          <w:szCs w:val="20"/>
          <w:lang w:val="en" w:eastAsia="en-CA"/>
        </w:rPr>
        <w:t>West Coast Environmental Law</w:t>
      </w:r>
    </w:p>
    <w:p w:rsidR="00193917" w:rsidRPr="00D83DAB" w:rsidRDefault="00193917" w:rsidP="00193917">
      <w:pPr>
        <w:shd w:val="clear" w:color="auto" w:fill="FFFFFF"/>
        <w:spacing w:before="100" w:beforeAutospacing="1" w:after="100" w:afterAutospacing="1" w:line="240" w:lineRule="auto"/>
        <w:rPr>
          <w:rFonts w:ascii="Arial" w:eastAsia="Times New Roman" w:hAnsi="Arial" w:cs="Arial"/>
          <w:sz w:val="20"/>
          <w:szCs w:val="20"/>
          <w:lang w:val="en" w:eastAsia="en-CA"/>
        </w:rPr>
      </w:pPr>
      <w:r w:rsidRPr="00D83DAB">
        <w:rPr>
          <w:rFonts w:ascii="Arial" w:hAnsi="Arial" w:cs="Arial"/>
          <w:sz w:val="20"/>
          <w:szCs w:val="20"/>
          <w:lang w:val="en"/>
        </w:rPr>
        <w:t>Mr. Andrew Gage</w:t>
      </w:r>
      <w:r w:rsidRPr="00D83DAB">
        <w:rPr>
          <w:rFonts w:ascii="Arial" w:hAnsi="Arial" w:cs="Arial"/>
          <w:sz w:val="20"/>
          <w:szCs w:val="20"/>
          <w:lang w:val="en"/>
        </w:rPr>
        <w:br/>
        <w:t>Staff Lawyer</w:t>
      </w:r>
      <w:r w:rsidRPr="00D83DAB">
        <w:rPr>
          <w:rFonts w:ascii="Arial" w:hAnsi="Arial" w:cs="Arial"/>
          <w:sz w:val="20"/>
          <w:szCs w:val="20"/>
          <w:lang w:val="en"/>
        </w:rPr>
        <w:br/>
        <w:t>West Coast Environmental Law</w:t>
      </w:r>
      <w:r w:rsidRPr="00D83DAB">
        <w:rPr>
          <w:rFonts w:ascii="Arial" w:hAnsi="Arial" w:cs="Arial"/>
          <w:sz w:val="20"/>
          <w:szCs w:val="20"/>
          <w:lang w:val="en"/>
        </w:rPr>
        <w:br/>
      </w:r>
      <w:r w:rsidRPr="00D83DAB">
        <w:rPr>
          <w:rFonts w:ascii="Arial" w:hAnsi="Arial" w:cs="Arial"/>
          <w:sz w:val="20"/>
          <w:szCs w:val="20"/>
          <w:lang w:val="en"/>
        </w:rPr>
        <w:lastRenderedPageBreak/>
        <w:t>200-2006 West 10th Avenue</w:t>
      </w:r>
      <w:r w:rsidRPr="00D83DAB">
        <w:rPr>
          <w:rFonts w:ascii="Arial" w:hAnsi="Arial" w:cs="Arial"/>
          <w:sz w:val="20"/>
          <w:szCs w:val="20"/>
          <w:lang w:val="en"/>
        </w:rPr>
        <w:br/>
        <w:t>Vancouver, British Columbia V6J 2B3</w:t>
      </w:r>
    </w:p>
    <w:p w:rsidR="00193917" w:rsidRDefault="00193917" w:rsidP="00193917">
      <w:pPr>
        <w:shd w:val="clear" w:color="auto" w:fill="FFFFFF"/>
        <w:spacing w:before="100" w:beforeAutospacing="1" w:after="100" w:afterAutospacing="1" w:line="240" w:lineRule="auto"/>
        <w:rPr>
          <w:rFonts w:ascii="Arial" w:eastAsia="Times New Roman" w:hAnsi="Arial" w:cs="Arial"/>
          <w:sz w:val="20"/>
          <w:szCs w:val="20"/>
          <w:lang w:val="en" w:eastAsia="en-CA"/>
        </w:rPr>
      </w:pPr>
      <w:r w:rsidRPr="00D83DAB">
        <w:rPr>
          <w:rFonts w:ascii="Arial" w:eastAsia="Times New Roman" w:hAnsi="Arial" w:cs="Arial"/>
          <w:bCs/>
          <w:sz w:val="20"/>
          <w:szCs w:val="20"/>
          <w:lang w:val="en" w:eastAsia="en-CA"/>
        </w:rPr>
        <w:t xml:space="preserve">   </w:t>
      </w:r>
      <w:r w:rsidRPr="00D83DAB">
        <w:rPr>
          <w:rFonts w:ascii="Arial" w:eastAsia="Times New Roman" w:hAnsi="Arial" w:cs="Arial"/>
          <w:sz w:val="20"/>
          <w:szCs w:val="20"/>
          <w:lang w:val="en" w:eastAsia="en-CA"/>
        </w:rPr>
        <w:t xml:space="preserve"> 26 July 2011</w:t>
      </w:r>
    </w:p>
    <w:p w:rsidR="00193917" w:rsidRPr="0087525A" w:rsidRDefault="006E15C4" w:rsidP="00193917">
      <w:pPr>
        <w:shd w:val="clear" w:color="auto" w:fill="FFFFFF"/>
        <w:spacing w:before="100" w:beforeAutospacing="1" w:after="100" w:afterAutospacing="1" w:line="240" w:lineRule="auto"/>
        <w:rPr>
          <w:rFonts w:ascii="Arial" w:eastAsia="Times New Roman" w:hAnsi="Arial" w:cs="Arial"/>
          <w:sz w:val="24"/>
          <w:szCs w:val="24"/>
          <w:lang w:val="en" w:eastAsia="en-CA"/>
        </w:rPr>
      </w:pPr>
      <w:hyperlink r:id="rId8" w:history="1">
        <w:r w:rsidR="00193917" w:rsidRPr="0087525A">
          <w:rPr>
            <w:rStyle w:val="Hyperlink"/>
            <w:rFonts w:ascii="Arial" w:eastAsia="Times New Roman" w:hAnsi="Arial" w:cs="Arial"/>
            <w:sz w:val="24"/>
            <w:szCs w:val="24"/>
            <w:lang w:val="en" w:eastAsia="en-CA"/>
          </w:rPr>
          <w:t>http://www.oag-bvg.gc.ca/internet/English/pet_320_e_36442.html</w:t>
        </w:r>
      </w:hyperlink>
    </w:p>
    <w:p w:rsidR="00193917" w:rsidRPr="00D83DAB" w:rsidRDefault="00193917" w:rsidP="00193917">
      <w:pPr>
        <w:shd w:val="clear" w:color="auto" w:fill="FFFFFF"/>
        <w:spacing w:before="100" w:beforeAutospacing="1" w:after="100" w:afterAutospacing="1" w:line="240" w:lineRule="auto"/>
        <w:rPr>
          <w:rFonts w:ascii="Arial" w:eastAsia="Times New Roman" w:hAnsi="Arial" w:cs="Arial"/>
          <w:sz w:val="20"/>
          <w:szCs w:val="20"/>
          <w:lang w:val="en" w:eastAsia="en-CA"/>
        </w:rPr>
      </w:pPr>
    </w:p>
    <w:p w:rsidR="00193917" w:rsidRPr="00CD61B7" w:rsidRDefault="00193917" w:rsidP="00193917">
      <w:pPr>
        <w:pStyle w:val="NormalWeb"/>
        <w:numPr>
          <w:ilvl w:val="0"/>
          <w:numId w:val="3"/>
        </w:numPr>
        <w:shd w:val="clear" w:color="auto" w:fill="FFFFFF"/>
        <w:rPr>
          <w:rStyle w:val="Strong"/>
          <w:rFonts w:ascii="Arial" w:hAnsi="Arial" w:cs="Arial"/>
          <w:bCs w:val="0"/>
          <w:color w:val="000000"/>
          <w:sz w:val="20"/>
          <w:szCs w:val="20"/>
          <w:lang w:val="en"/>
        </w:rPr>
      </w:pPr>
      <w:r w:rsidRPr="00D83DAB">
        <w:rPr>
          <w:rStyle w:val="Strong"/>
          <w:rFonts w:ascii="Arial" w:hAnsi="Arial" w:cs="Arial"/>
          <w:b w:val="0"/>
          <w:sz w:val="20"/>
          <w:szCs w:val="20"/>
        </w:rPr>
        <w:t>PMRA's Feb. 21, 2005 Review on 2,4-D Herbicide</w:t>
      </w:r>
    </w:p>
    <w:p w:rsidR="00193917" w:rsidRPr="00CD61B7" w:rsidRDefault="00193917" w:rsidP="00193917">
      <w:pPr>
        <w:pStyle w:val="ListParagraph"/>
        <w:rPr>
          <w:rFonts w:ascii="Arial" w:hAnsi="Arial" w:cs="Arial"/>
          <w:b/>
          <w:sz w:val="20"/>
          <w:szCs w:val="20"/>
        </w:rPr>
      </w:pPr>
    </w:p>
    <w:p w:rsidR="00193917" w:rsidRPr="00D83DAB" w:rsidRDefault="00193917" w:rsidP="00193917">
      <w:pPr>
        <w:pStyle w:val="ListParagraph"/>
        <w:numPr>
          <w:ilvl w:val="0"/>
          <w:numId w:val="3"/>
        </w:numPr>
        <w:rPr>
          <w:rFonts w:ascii="Arial" w:hAnsi="Arial" w:cs="Arial"/>
          <w:b/>
          <w:sz w:val="20"/>
          <w:szCs w:val="20"/>
        </w:rPr>
      </w:pPr>
      <w:r w:rsidRPr="00D83DAB">
        <w:rPr>
          <w:rFonts w:ascii="Arial" w:hAnsi="Arial" w:cs="Arial"/>
          <w:i/>
          <w:sz w:val="20"/>
          <w:szCs w:val="20"/>
        </w:rPr>
        <w:t>Pesticides Issues in Saskatchewan: A Primer</w:t>
      </w:r>
      <w:r w:rsidRPr="00D83DAB">
        <w:rPr>
          <w:rFonts w:ascii="Arial" w:hAnsi="Arial" w:cs="Arial"/>
          <w:sz w:val="20"/>
          <w:szCs w:val="20"/>
        </w:rPr>
        <w:t xml:space="preserve"> (1) ( </w:t>
      </w:r>
      <w:hyperlink r:id="rId9" w:history="1">
        <w:r w:rsidRPr="00D83DAB">
          <w:rPr>
            <w:rStyle w:val="Hyperlink"/>
            <w:rFonts w:ascii="Arial" w:hAnsi="Arial" w:cs="Arial"/>
            <w:sz w:val="20"/>
            <w:szCs w:val="20"/>
          </w:rPr>
          <w:t>http://www.policyalternatives.ca/sites/default/files/uploads/publications/Saskatchewan_Pubs/2007/sasknotes6_2_pesticides_primer.pdf</w:t>
        </w:r>
      </w:hyperlink>
      <w:r w:rsidRPr="00D83DAB">
        <w:rPr>
          <w:rFonts w:ascii="Arial" w:hAnsi="Arial" w:cs="Arial"/>
          <w:sz w:val="20"/>
          <w:szCs w:val="20"/>
        </w:rPr>
        <w:t xml:space="preserve"> )</w:t>
      </w:r>
    </w:p>
    <w:p w:rsidR="00193917" w:rsidRDefault="00193917" w:rsidP="00193917">
      <w:pPr>
        <w:rPr>
          <w:rFonts w:ascii="Arial" w:hAnsi="Arial" w:cs="Arial"/>
          <w:sz w:val="24"/>
          <w:szCs w:val="24"/>
        </w:rPr>
      </w:pPr>
    </w:p>
    <w:p w:rsidR="00193917" w:rsidRPr="0097571C" w:rsidRDefault="00193917" w:rsidP="00193917">
      <w:pPr>
        <w:pStyle w:val="HTMLPreformatted"/>
        <w:numPr>
          <w:ilvl w:val="0"/>
          <w:numId w:val="3"/>
        </w:numPr>
        <w:rPr>
          <w:rFonts w:ascii="Arial" w:hAnsi="Arial" w:cs="Arial"/>
          <w:b/>
        </w:rPr>
      </w:pPr>
      <w:r w:rsidRPr="0097571C">
        <w:rPr>
          <w:rFonts w:ascii="Arial" w:hAnsi="Arial" w:cs="Arial"/>
          <w:b/>
        </w:rPr>
        <w:t>Sask. residents second highest in pesticide use</w:t>
      </w:r>
    </w:p>
    <w:p w:rsidR="00193917" w:rsidRPr="00F97A6C" w:rsidRDefault="00193917" w:rsidP="00193917">
      <w:pPr>
        <w:pStyle w:val="HTMLPreformatted"/>
        <w:ind w:left="360"/>
        <w:rPr>
          <w:rFonts w:ascii="Arial" w:hAnsi="Arial" w:cs="Arial"/>
        </w:rPr>
      </w:pPr>
      <w:r w:rsidRPr="00F97A6C">
        <w:rPr>
          <w:rFonts w:ascii="Arial" w:hAnsi="Arial" w:cs="Arial"/>
        </w:rPr>
        <w:t xml:space="preserve">The Leader-Post (Regina) </w:t>
      </w:r>
    </w:p>
    <w:p w:rsidR="00193917" w:rsidRPr="00F97A6C" w:rsidRDefault="00193917" w:rsidP="00193917">
      <w:pPr>
        <w:pStyle w:val="HTMLPreformatted"/>
        <w:ind w:left="360"/>
        <w:rPr>
          <w:rFonts w:ascii="Arial" w:hAnsi="Arial" w:cs="Arial"/>
        </w:rPr>
      </w:pPr>
      <w:r w:rsidRPr="00F97A6C">
        <w:rPr>
          <w:rFonts w:ascii="Arial" w:hAnsi="Arial" w:cs="Arial"/>
        </w:rPr>
        <w:t xml:space="preserve">Thursday, July 12, 2007 </w:t>
      </w:r>
    </w:p>
    <w:p w:rsidR="00193917" w:rsidRPr="00F97A6C" w:rsidRDefault="00193917" w:rsidP="00193917">
      <w:pPr>
        <w:pStyle w:val="HTMLPreformatted"/>
        <w:ind w:left="360"/>
        <w:rPr>
          <w:rFonts w:ascii="Arial" w:hAnsi="Arial" w:cs="Arial"/>
        </w:rPr>
      </w:pPr>
      <w:r w:rsidRPr="00F97A6C">
        <w:rPr>
          <w:rFonts w:ascii="Arial" w:hAnsi="Arial" w:cs="Arial"/>
        </w:rPr>
        <w:t xml:space="preserve">Page: D2 </w:t>
      </w:r>
    </w:p>
    <w:p w:rsidR="00193917" w:rsidRPr="00F97A6C" w:rsidRDefault="00193917" w:rsidP="00193917">
      <w:pPr>
        <w:pStyle w:val="HTMLPreformatted"/>
        <w:ind w:left="360"/>
        <w:rPr>
          <w:rFonts w:ascii="Arial" w:hAnsi="Arial" w:cs="Arial"/>
        </w:rPr>
      </w:pPr>
      <w:r w:rsidRPr="00F97A6C">
        <w:rPr>
          <w:rFonts w:ascii="Arial" w:hAnsi="Arial" w:cs="Arial"/>
        </w:rPr>
        <w:t xml:space="preserve">Section: Business &amp; Agriculture </w:t>
      </w:r>
    </w:p>
    <w:p w:rsidR="00193917" w:rsidRPr="00F97A6C" w:rsidRDefault="00193917" w:rsidP="00193917">
      <w:pPr>
        <w:pStyle w:val="HTMLPreformatted"/>
        <w:ind w:left="360"/>
        <w:rPr>
          <w:rFonts w:ascii="Arial" w:hAnsi="Arial" w:cs="Arial"/>
        </w:rPr>
      </w:pPr>
      <w:r w:rsidRPr="00F97A6C">
        <w:rPr>
          <w:rFonts w:ascii="Arial" w:hAnsi="Arial" w:cs="Arial"/>
        </w:rPr>
        <w:t xml:space="preserve">Byline: Kenyon Wallace </w:t>
      </w:r>
    </w:p>
    <w:p w:rsidR="00193917" w:rsidRPr="00F97A6C" w:rsidRDefault="00193917" w:rsidP="00193917">
      <w:pPr>
        <w:pStyle w:val="HTMLPreformatted"/>
        <w:ind w:left="360"/>
        <w:rPr>
          <w:rFonts w:ascii="Arial" w:hAnsi="Arial" w:cs="Arial"/>
        </w:rPr>
      </w:pPr>
      <w:r w:rsidRPr="00F97A6C">
        <w:rPr>
          <w:rFonts w:ascii="Arial" w:hAnsi="Arial" w:cs="Arial"/>
        </w:rPr>
        <w:t xml:space="preserve">Dateline: SASKATOON </w:t>
      </w:r>
    </w:p>
    <w:p w:rsidR="00193917" w:rsidRDefault="00193917" w:rsidP="00193917">
      <w:pPr>
        <w:rPr>
          <w:i/>
          <w:iCs/>
        </w:rPr>
      </w:pPr>
      <w:r>
        <w:rPr>
          <w:i/>
          <w:iCs/>
        </w:rPr>
        <w:t>Dec. 12, 2002</w:t>
      </w:r>
    </w:p>
    <w:p w:rsidR="00193917" w:rsidRDefault="00193917" w:rsidP="00193917">
      <w:pPr>
        <w:pStyle w:val="ListParagraph"/>
        <w:numPr>
          <w:ilvl w:val="0"/>
          <w:numId w:val="3"/>
        </w:numPr>
        <w:rPr>
          <w:iCs/>
        </w:rPr>
      </w:pPr>
      <w:r>
        <w:rPr>
          <w:iCs/>
        </w:rPr>
        <w:t xml:space="preserve">List of </w:t>
      </w:r>
      <w:r w:rsidRPr="00CD61B7">
        <w:rPr>
          <w:iCs/>
        </w:rPr>
        <w:t>Canadian provinces and Municipalities with pesticide bylaws</w:t>
      </w:r>
    </w:p>
    <w:p w:rsidR="00193917" w:rsidRDefault="006E15C4" w:rsidP="00193917">
      <w:pPr>
        <w:pStyle w:val="ListParagraph"/>
        <w:rPr>
          <w:iCs/>
        </w:rPr>
      </w:pPr>
      <w:hyperlink r:id="rId10" w:history="1">
        <w:r w:rsidR="00193917" w:rsidRPr="008367A0">
          <w:rPr>
            <w:rStyle w:val="Hyperlink"/>
            <w:iCs/>
          </w:rPr>
          <w:t>http://www.flora.org/healthyottawa/BylawList.pdf</w:t>
        </w:r>
      </w:hyperlink>
    </w:p>
    <w:p w:rsidR="00193917" w:rsidRDefault="00193917" w:rsidP="00193917">
      <w:pPr>
        <w:pStyle w:val="ListParagraph"/>
        <w:rPr>
          <w:iCs/>
        </w:rPr>
      </w:pPr>
      <w:proofErr w:type="gramStart"/>
      <w:r>
        <w:rPr>
          <w:iCs/>
        </w:rPr>
        <w:t>171 municipalities.</w:t>
      </w:r>
      <w:proofErr w:type="gramEnd"/>
    </w:p>
    <w:p w:rsidR="00193917" w:rsidRDefault="00193917" w:rsidP="00193917">
      <w:pPr>
        <w:pStyle w:val="ListParagraph"/>
        <w:rPr>
          <w:iCs/>
        </w:rPr>
      </w:pPr>
      <w:r>
        <w:rPr>
          <w:iCs/>
        </w:rPr>
        <w:t xml:space="preserve">79.6% of Canadians are benefiting from enhanced protection. </w:t>
      </w:r>
      <w:proofErr w:type="gramStart"/>
      <w:r>
        <w:rPr>
          <w:iCs/>
        </w:rPr>
        <w:t>As well as residents of Ontario.</w:t>
      </w:r>
      <w:proofErr w:type="gramEnd"/>
      <w:r>
        <w:rPr>
          <w:iCs/>
        </w:rPr>
        <w:t xml:space="preserve"> </w:t>
      </w:r>
      <w:proofErr w:type="gramStart"/>
      <w:r>
        <w:rPr>
          <w:iCs/>
        </w:rPr>
        <w:t>Quebec, New Brunswick and PEI.</w:t>
      </w:r>
      <w:proofErr w:type="gramEnd"/>
      <w:r>
        <w:rPr>
          <w:iCs/>
        </w:rPr>
        <w:t xml:space="preserve"> </w:t>
      </w:r>
      <w:proofErr w:type="gramStart"/>
      <w:r>
        <w:rPr>
          <w:iCs/>
        </w:rPr>
        <w:t>( Dec</w:t>
      </w:r>
      <w:proofErr w:type="gramEnd"/>
      <w:r>
        <w:rPr>
          <w:iCs/>
        </w:rPr>
        <w:t xml:space="preserve"> 31, 2010) </w:t>
      </w:r>
    </w:p>
    <w:p w:rsidR="00193917" w:rsidRDefault="00193917" w:rsidP="00193917">
      <w:pPr>
        <w:pStyle w:val="ListParagraph"/>
        <w:rPr>
          <w:iCs/>
        </w:rPr>
      </w:pPr>
      <w:r>
        <w:rPr>
          <w:iCs/>
        </w:rPr>
        <w:t xml:space="preserve">7. Toronto Environmental Alliance. </w:t>
      </w:r>
      <w:proofErr w:type="gramStart"/>
      <w:r>
        <w:rPr>
          <w:iCs/>
        </w:rPr>
        <w:t>‘Breaking the Law: Pesticide Advertising and Public Deception” 2002.</w:t>
      </w:r>
      <w:proofErr w:type="gramEnd"/>
      <w:r>
        <w:rPr>
          <w:iCs/>
        </w:rPr>
        <w:t xml:space="preserve"> P 2-3 and </w:t>
      </w:r>
      <w:hyperlink r:id="rId11" w:history="1">
        <w:r w:rsidRPr="008367A0">
          <w:rPr>
            <w:rStyle w:val="Hyperlink"/>
            <w:iCs/>
          </w:rPr>
          <w:t>http://www.croplife.ca/english/aboutcp/annual report.html</w:t>
        </w:r>
      </w:hyperlink>
    </w:p>
    <w:p w:rsidR="00193917" w:rsidRDefault="00193917" w:rsidP="00193917">
      <w:pPr>
        <w:pStyle w:val="ListParagraph"/>
        <w:rPr>
          <w:iCs/>
        </w:rPr>
      </w:pPr>
    </w:p>
    <w:p w:rsidR="00193917" w:rsidRDefault="00193917" w:rsidP="00193917">
      <w:pPr>
        <w:rPr>
          <w:i/>
          <w:iCs/>
        </w:rPr>
      </w:pPr>
    </w:p>
    <w:p w:rsidR="006B34BF" w:rsidRDefault="006B34BF"/>
    <w:sectPr w:rsidR="006B34B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556762"/>
    <w:multiLevelType w:val="hybridMultilevel"/>
    <w:tmpl w:val="15245D7C"/>
    <w:lvl w:ilvl="0" w:tplc="DDDE0B34">
      <w:start w:val="1"/>
      <w:numFmt w:val="decimal"/>
      <w:lvlText w:val="%1."/>
      <w:lvlJc w:val="left"/>
      <w:pPr>
        <w:ind w:left="720" w:hanging="360"/>
      </w:pPr>
      <w:rPr>
        <w:rFonts w:ascii="Verdana" w:eastAsia="Times New Roman" w:hAnsi="Verdana" w:cs="Times New Roman" w:hint="default"/>
        <w:color w:val="000000"/>
        <w:sz w:val="20"/>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nsid w:val="5EC61931"/>
    <w:multiLevelType w:val="hybridMultilevel"/>
    <w:tmpl w:val="546AFAE6"/>
    <w:lvl w:ilvl="0" w:tplc="1009000F">
      <w:start w:val="1"/>
      <w:numFmt w:val="decimal"/>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
    <w:nsid w:val="74287028"/>
    <w:multiLevelType w:val="hybridMultilevel"/>
    <w:tmpl w:val="8DC06B86"/>
    <w:lvl w:ilvl="0" w:tplc="CEF06448">
      <w:start w:val="1"/>
      <w:numFmt w:val="decimal"/>
      <w:lvlText w:val="%1."/>
      <w:lvlJc w:val="left"/>
      <w:pPr>
        <w:ind w:left="825" w:hanging="465"/>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93917"/>
    <w:rsid w:val="0008597E"/>
    <w:rsid w:val="00193917"/>
    <w:rsid w:val="006B34BF"/>
    <w:rsid w:val="006E15C4"/>
    <w:rsid w:val="00DF0960"/>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9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3917"/>
    <w:pPr>
      <w:ind w:left="720"/>
      <w:contextualSpacing/>
    </w:pPr>
  </w:style>
  <w:style w:type="character" w:styleId="Hyperlink">
    <w:name w:val="Hyperlink"/>
    <w:basedOn w:val="DefaultParagraphFont"/>
    <w:uiPriority w:val="99"/>
    <w:unhideWhenUsed/>
    <w:rsid w:val="00193917"/>
    <w:rPr>
      <w:color w:val="0000FF" w:themeColor="hyperlink"/>
      <w:u w:val="single"/>
    </w:rPr>
  </w:style>
  <w:style w:type="character" w:customStyle="1" w:styleId="style941">
    <w:name w:val="style941"/>
    <w:basedOn w:val="DefaultParagraphFont"/>
    <w:rsid w:val="00193917"/>
    <w:rPr>
      <w:color w:val="000000"/>
      <w:sz w:val="20"/>
      <w:szCs w:val="20"/>
    </w:rPr>
  </w:style>
  <w:style w:type="paragraph" w:styleId="NormalWeb">
    <w:name w:val="Normal (Web)"/>
    <w:basedOn w:val="Normal"/>
    <w:uiPriority w:val="99"/>
    <w:semiHidden/>
    <w:unhideWhenUsed/>
    <w:rsid w:val="00193917"/>
    <w:pPr>
      <w:spacing w:before="100" w:beforeAutospacing="1" w:after="100" w:afterAutospacing="1" w:line="240" w:lineRule="auto"/>
    </w:pPr>
    <w:rPr>
      <w:rFonts w:ascii="Verdana" w:eastAsia="Times New Roman" w:hAnsi="Verdana" w:cs="Times New Roman"/>
      <w:sz w:val="24"/>
      <w:szCs w:val="24"/>
      <w:lang w:eastAsia="en-CA"/>
    </w:rPr>
  </w:style>
  <w:style w:type="paragraph" w:styleId="HTMLPreformatted">
    <w:name w:val="HTML Preformatted"/>
    <w:basedOn w:val="Normal"/>
    <w:link w:val="HTMLPreformattedChar"/>
    <w:rsid w:val="00193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rsid w:val="00193917"/>
    <w:rPr>
      <w:rFonts w:ascii="Courier New" w:eastAsia="Times New Roman" w:hAnsi="Courier New" w:cs="Courier New"/>
      <w:sz w:val="20"/>
      <w:szCs w:val="20"/>
      <w:lang w:eastAsia="en-CA"/>
    </w:rPr>
  </w:style>
  <w:style w:type="character" w:styleId="Strong">
    <w:name w:val="Strong"/>
    <w:basedOn w:val="DefaultParagraphFont"/>
    <w:uiPriority w:val="22"/>
    <w:qFormat/>
    <w:rsid w:val="0019391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9391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3917"/>
    <w:pPr>
      <w:ind w:left="720"/>
      <w:contextualSpacing/>
    </w:pPr>
  </w:style>
  <w:style w:type="character" w:styleId="Hyperlink">
    <w:name w:val="Hyperlink"/>
    <w:basedOn w:val="DefaultParagraphFont"/>
    <w:uiPriority w:val="99"/>
    <w:unhideWhenUsed/>
    <w:rsid w:val="00193917"/>
    <w:rPr>
      <w:color w:val="0000FF" w:themeColor="hyperlink"/>
      <w:u w:val="single"/>
    </w:rPr>
  </w:style>
  <w:style w:type="character" w:customStyle="1" w:styleId="style941">
    <w:name w:val="style941"/>
    <w:basedOn w:val="DefaultParagraphFont"/>
    <w:rsid w:val="00193917"/>
    <w:rPr>
      <w:color w:val="000000"/>
      <w:sz w:val="20"/>
      <w:szCs w:val="20"/>
    </w:rPr>
  </w:style>
  <w:style w:type="paragraph" w:styleId="NormalWeb">
    <w:name w:val="Normal (Web)"/>
    <w:basedOn w:val="Normal"/>
    <w:uiPriority w:val="99"/>
    <w:semiHidden/>
    <w:unhideWhenUsed/>
    <w:rsid w:val="00193917"/>
    <w:pPr>
      <w:spacing w:before="100" w:beforeAutospacing="1" w:after="100" w:afterAutospacing="1" w:line="240" w:lineRule="auto"/>
    </w:pPr>
    <w:rPr>
      <w:rFonts w:ascii="Verdana" w:eastAsia="Times New Roman" w:hAnsi="Verdana" w:cs="Times New Roman"/>
      <w:sz w:val="24"/>
      <w:szCs w:val="24"/>
      <w:lang w:eastAsia="en-CA"/>
    </w:rPr>
  </w:style>
  <w:style w:type="paragraph" w:styleId="HTMLPreformatted">
    <w:name w:val="HTML Preformatted"/>
    <w:basedOn w:val="Normal"/>
    <w:link w:val="HTMLPreformattedChar"/>
    <w:rsid w:val="001939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CA"/>
    </w:rPr>
  </w:style>
  <w:style w:type="character" w:customStyle="1" w:styleId="HTMLPreformattedChar">
    <w:name w:val="HTML Preformatted Char"/>
    <w:basedOn w:val="DefaultParagraphFont"/>
    <w:link w:val="HTMLPreformatted"/>
    <w:rsid w:val="00193917"/>
    <w:rPr>
      <w:rFonts w:ascii="Courier New" w:eastAsia="Times New Roman" w:hAnsi="Courier New" w:cs="Courier New"/>
      <w:sz w:val="20"/>
      <w:szCs w:val="20"/>
      <w:lang w:eastAsia="en-CA"/>
    </w:rPr>
  </w:style>
  <w:style w:type="character" w:styleId="Strong">
    <w:name w:val="Strong"/>
    <w:basedOn w:val="DefaultParagraphFont"/>
    <w:uiPriority w:val="22"/>
    <w:qFormat/>
    <w:rsid w:val="001939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oag-bvg.gc.ca/internet/English/pet_320_e_36442.html" TargetMode="Externa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hyperlink" Target="http://www.snapinfo.ca/html/OrganicLandCareTraining.ht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napinfo.ca/html/OrganicLandCareTraining.htm" TargetMode="External"/><Relationship Id="rId11" Type="http://schemas.openxmlformats.org/officeDocument/2006/relationships/hyperlink" Target="http://www.croplife.ca/english/aboutcp/annual%20report.html" TargetMode="External"/><Relationship Id="rId5" Type="http://schemas.openxmlformats.org/officeDocument/2006/relationships/webSettings" Target="webSettings.xml"/><Relationship Id="rId10" Type="http://schemas.openxmlformats.org/officeDocument/2006/relationships/hyperlink" Target="http://www.flora.org/healthyottawa/BylawList.pdf" TargetMode="External"/><Relationship Id="rId4" Type="http://schemas.openxmlformats.org/officeDocument/2006/relationships/settings" Target="settings.xml"/><Relationship Id="rId9" Type="http://schemas.openxmlformats.org/officeDocument/2006/relationships/hyperlink" Target="http://www.policyalternatives.ca/sites/default/files/uploads/publications/Saskatchewan_Pubs/2007/sasknotes6_2_pesticides_primer.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1726</Words>
  <Characters>9841</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Owner</cp:lastModifiedBy>
  <cp:revision>3</cp:revision>
  <dcterms:created xsi:type="dcterms:W3CDTF">2012-06-29T22:43:00Z</dcterms:created>
  <dcterms:modified xsi:type="dcterms:W3CDTF">2012-06-29T22:44:00Z</dcterms:modified>
</cp:coreProperties>
</file>